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nil"/>
          <w:bottom w:val="nil"/>
          <w:insideH w:val="nil"/>
          <w:insideV w:val="nil"/>
        </w:tblBorders>
        <w:tblCellMar>
          <w:left w:w="0" w:type="dxa"/>
          <w:right w:w="0" w:type="dxa"/>
        </w:tblCellMar>
        <w:tblLook w:val="04A0"/>
      </w:tblPr>
      <w:tblGrid>
        <w:gridCol w:w="3119"/>
        <w:gridCol w:w="6237"/>
      </w:tblGrid>
      <w:tr w:rsidR="000E2BF5" w:rsidRPr="007C68D7" w:rsidTr="0042235C">
        <w:tc>
          <w:tcPr>
            <w:tcW w:w="3119" w:type="dxa"/>
            <w:tcBorders>
              <w:top w:val="nil"/>
              <w:left w:val="nil"/>
              <w:bottom w:val="nil"/>
              <w:right w:val="nil"/>
              <w:tl2br w:val="nil"/>
              <w:tr2bl w:val="nil"/>
            </w:tcBorders>
            <w:shd w:val="clear" w:color="auto" w:fill="auto"/>
            <w:tcMar>
              <w:top w:w="0" w:type="dxa"/>
              <w:left w:w="108" w:type="dxa"/>
              <w:bottom w:w="0" w:type="dxa"/>
              <w:right w:w="108" w:type="dxa"/>
            </w:tcMar>
          </w:tcPr>
          <w:p w:rsidR="000E2BF5" w:rsidRPr="007C68D7" w:rsidRDefault="00812B4C" w:rsidP="0042235C">
            <w:pPr>
              <w:jc w:val="center"/>
            </w:pPr>
            <w:r w:rsidRPr="00812B4C">
              <w:rPr>
                <w:b/>
                <w:bCs/>
                <w:noProof/>
                <w:sz w:val="26"/>
                <w:szCs w:val="26"/>
              </w:rPr>
              <w:pict>
                <v:shapetype id="_x0000_t32" coordsize="21600,21600" o:spt="32" o:oned="t" path="m,l21600,21600e" filled="f">
                  <v:path arrowok="t" fillok="f" o:connecttype="none"/>
                  <o:lock v:ext="edit" shapetype="t"/>
                </v:shapetype>
                <v:shape id="_x0000_s1029" type="#_x0000_t32" style="position:absolute;left:0;text-align:left;margin-left:50.55pt;margin-top:33.4pt;width:46.95pt;height:0;z-index:251660800" o:connectortype="straight"/>
              </w:pict>
            </w:r>
            <w:r w:rsidR="000E2BF5" w:rsidRPr="007C68D7">
              <w:rPr>
                <w:b/>
                <w:bCs/>
                <w:sz w:val="26"/>
                <w:szCs w:val="26"/>
              </w:rPr>
              <w:t>HỘI ĐỒNG NHÂN DÂN</w:t>
            </w:r>
            <w:r w:rsidR="000E2BF5" w:rsidRPr="007C68D7">
              <w:rPr>
                <w:b/>
                <w:bCs/>
                <w:sz w:val="26"/>
                <w:szCs w:val="26"/>
              </w:rPr>
              <w:br/>
            </w:r>
            <w:r w:rsidR="000E2BF5">
              <w:rPr>
                <w:b/>
                <w:bCs/>
                <w:sz w:val="26"/>
                <w:szCs w:val="26"/>
              </w:rPr>
              <w:t>HUYỆN NA RÌ</w:t>
            </w:r>
            <w:r w:rsidR="000E2BF5" w:rsidRPr="007C68D7">
              <w:rPr>
                <w:b/>
                <w:bCs/>
                <w:sz w:val="26"/>
                <w:szCs w:val="26"/>
              </w:rPr>
              <w:br/>
            </w:r>
          </w:p>
          <w:p w:rsidR="000E2BF5" w:rsidRPr="007C68D7" w:rsidRDefault="000E2BF5" w:rsidP="0042235C">
            <w:pPr>
              <w:jc w:val="center"/>
            </w:pPr>
            <w:r w:rsidRPr="007C68D7">
              <w:rPr>
                <w:sz w:val="26"/>
              </w:rPr>
              <w:t>Số:             /NQ-HĐND</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0E2BF5" w:rsidRPr="007C68D7" w:rsidRDefault="00812B4C" w:rsidP="0042235C">
            <w:pPr>
              <w:jc w:val="center"/>
            </w:pPr>
            <w:r w:rsidRPr="00812B4C">
              <w:rPr>
                <w:b/>
                <w:bCs/>
                <w:noProof/>
                <w:sz w:val="26"/>
                <w:szCs w:val="26"/>
              </w:rPr>
              <w:pict>
                <v:shape id="_x0000_s1030" type="#_x0000_t32" style="position:absolute;left:0;text-align:left;margin-left:66.45pt;margin-top:34.15pt;width:165.75pt;height:0;z-index:251661824;mso-position-horizontal-relative:text;mso-position-vertical-relative:text" o:connectortype="straight"/>
              </w:pict>
            </w:r>
            <w:r w:rsidR="000E2BF5" w:rsidRPr="007C68D7">
              <w:rPr>
                <w:b/>
                <w:bCs/>
                <w:sz w:val="26"/>
                <w:szCs w:val="26"/>
              </w:rPr>
              <w:t>CỘNG HÒA XÃ HỘI CHỦ NGHĨA VIỆT NAM</w:t>
            </w:r>
            <w:r w:rsidR="000E2BF5" w:rsidRPr="007C68D7">
              <w:rPr>
                <w:b/>
                <w:bCs/>
                <w:sz w:val="26"/>
                <w:szCs w:val="26"/>
              </w:rPr>
              <w:br/>
            </w:r>
            <w:r w:rsidR="000E2BF5" w:rsidRPr="007C68D7">
              <w:rPr>
                <w:b/>
                <w:bCs/>
              </w:rPr>
              <w:t xml:space="preserve">Độc lập - Tự do - Hạnh phúc </w:t>
            </w:r>
            <w:r w:rsidR="000E2BF5" w:rsidRPr="007C68D7">
              <w:rPr>
                <w:b/>
                <w:bCs/>
              </w:rPr>
              <w:br/>
            </w:r>
          </w:p>
          <w:p w:rsidR="000E2BF5" w:rsidRPr="00746246" w:rsidRDefault="000E2BF5" w:rsidP="0042235C">
            <w:pPr>
              <w:jc w:val="center"/>
              <w:rPr>
                <w:i/>
                <w:sz w:val="28"/>
                <w:szCs w:val="28"/>
              </w:rPr>
            </w:pPr>
            <w:r w:rsidRPr="00746246">
              <w:rPr>
                <w:i/>
                <w:sz w:val="28"/>
                <w:szCs w:val="28"/>
              </w:rPr>
              <w:t>Na Rì, ngày        tháng       năm 2025</w:t>
            </w:r>
          </w:p>
        </w:tc>
      </w:tr>
    </w:tbl>
    <w:p w:rsidR="000E2BF5" w:rsidRPr="007C68D7" w:rsidRDefault="00812B4C" w:rsidP="000E2BF5">
      <w:pPr>
        <w:jc w:val="center"/>
        <w:rPr>
          <w:b/>
        </w:rPr>
      </w:pPr>
      <w:r>
        <w:rPr>
          <w:b/>
          <w:noProof/>
        </w:rPr>
        <w:pict>
          <v:shapetype id="_x0000_t202" coordsize="21600,21600" o:spt="202" path="m,l,21600r21600,l21600,xe">
            <v:stroke joinstyle="miter"/>
            <v:path gradientshapeok="t" o:connecttype="rect"/>
          </v:shapetype>
          <v:shape id="_x0000_s1031" type="#_x0000_t202" style="position:absolute;left:0;text-align:left;margin-left:12.95pt;margin-top:1.55pt;width:126.5pt;height:23.25pt;z-index:251662848;mso-position-horizontal-relative:text;mso-position-vertical-relative:text">
            <v:textbox style="mso-next-textbox:#_x0000_s1031">
              <w:txbxContent>
                <w:p w:rsidR="000E2BF5" w:rsidRPr="00B44D72" w:rsidRDefault="000E2BF5" w:rsidP="000E2BF5">
                  <w:pPr>
                    <w:jc w:val="center"/>
                    <w:rPr>
                      <w:b/>
                      <w:sz w:val="26"/>
                    </w:rPr>
                  </w:pPr>
                  <w:r w:rsidRPr="00B44D72">
                    <w:rPr>
                      <w:b/>
                      <w:sz w:val="26"/>
                    </w:rPr>
                    <w:t>DỰ THẢO</w:t>
                  </w:r>
                  <w:r>
                    <w:rPr>
                      <w:b/>
                      <w:sz w:val="26"/>
                    </w:rPr>
                    <w:t xml:space="preserve"> LẦN 2</w:t>
                  </w:r>
                </w:p>
              </w:txbxContent>
            </v:textbox>
          </v:shape>
        </w:pict>
      </w:r>
    </w:p>
    <w:p w:rsidR="000E2BF5" w:rsidRDefault="000E2BF5" w:rsidP="000E2BF5">
      <w:pPr>
        <w:spacing w:after="60"/>
        <w:jc w:val="center"/>
        <w:rPr>
          <w:b/>
        </w:rPr>
      </w:pPr>
    </w:p>
    <w:p w:rsidR="000E2BF5" w:rsidRPr="00727F87" w:rsidRDefault="000E2BF5" w:rsidP="000E2BF5">
      <w:pPr>
        <w:spacing w:after="60"/>
        <w:jc w:val="center"/>
        <w:rPr>
          <w:b/>
          <w:sz w:val="28"/>
          <w:szCs w:val="28"/>
        </w:rPr>
      </w:pPr>
      <w:r w:rsidRPr="00727F87">
        <w:rPr>
          <w:b/>
          <w:sz w:val="28"/>
          <w:szCs w:val="28"/>
        </w:rPr>
        <w:t>NGHỊ QUYẾT</w:t>
      </w:r>
    </w:p>
    <w:p w:rsidR="009428A3" w:rsidRPr="00727F87" w:rsidRDefault="008E7C43" w:rsidP="00E239A1">
      <w:pPr>
        <w:autoSpaceDE w:val="0"/>
        <w:autoSpaceDN w:val="0"/>
        <w:adjustRightInd w:val="0"/>
        <w:jc w:val="center"/>
        <w:rPr>
          <w:b/>
          <w:sz w:val="28"/>
          <w:szCs w:val="28"/>
        </w:rPr>
      </w:pPr>
      <w:r w:rsidRPr="00727F87">
        <w:rPr>
          <w:rFonts w:ascii="Times New Roman Bold" w:hAnsi="Times New Roman Bold"/>
          <w:b/>
          <w:spacing w:val="-6"/>
          <w:sz w:val="28"/>
          <w:szCs w:val="28"/>
        </w:rPr>
        <w:t xml:space="preserve">Về việc </w:t>
      </w:r>
      <w:r w:rsidR="00E239A1" w:rsidRPr="00727F87">
        <w:rPr>
          <w:rFonts w:ascii="Times New Roman Bold" w:hAnsi="Times New Roman Bold"/>
          <w:b/>
          <w:spacing w:val="-6"/>
          <w:sz w:val="28"/>
          <w:szCs w:val="28"/>
        </w:rPr>
        <w:t xml:space="preserve">thành lập, </w:t>
      </w:r>
      <w:r w:rsidR="00C05E89" w:rsidRPr="00727F87">
        <w:rPr>
          <w:rFonts w:ascii="Times New Roman Bold" w:hAnsi="Times New Roman Bold"/>
          <w:b/>
          <w:spacing w:val="-6"/>
          <w:sz w:val="28"/>
          <w:szCs w:val="28"/>
        </w:rPr>
        <w:t>tổ chức lại</w:t>
      </w:r>
      <w:r w:rsidR="000E2BF5" w:rsidRPr="00727F87">
        <w:rPr>
          <w:rFonts w:ascii="Times New Roman Bold" w:hAnsi="Times New Roman Bold"/>
          <w:b/>
          <w:spacing w:val="-6"/>
          <w:sz w:val="28"/>
          <w:szCs w:val="28"/>
        </w:rPr>
        <w:t xml:space="preserve"> </w:t>
      </w:r>
      <w:r w:rsidR="00E239A1" w:rsidRPr="00727F87">
        <w:rPr>
          <w:b/>
          <w:sz w:val="28"/>
          <w:szCs w:val="28"/>
        </w:rPr>
        <w:t>các cơ quan chuyên môn</w:t>
      </w:r>
    </w:p>
    <w:p w:rsidR="00365968" w:rsidRPr="00B8281E" w:rsidRDefault="00E239A1" w:rsidP="00E239A1">
      <w:pPr>
        <w:autoSpaceDE w:val="0"/>
        <w:autoSpaceDN w:val="0"/>
        <w:adjustRightInd w:val="0"/>
        <w:jc w:val="center"/>
        <w:rPr>
          <w:rFonts w:ascii="Times New Roman Bold" w:hAnsi="Times New Roman Bold"/>
          <w:b/>
          <w:spacing w:val="-6"/>
          <w:sz w:val="28"/>
          <w:szCs w:val="28"/>
        </w:rPr>
      </w:pPr>
      <w:r w:rsidRPr="00727F87">
        <w:rPr>
          <w:b/>
          <w:sz w:val="28"/>
          <w:szCs w:val="28"/>
        </w:rPr>
        <w:t xml:space="preserve"> thuộc Ủy ban nhân</w:t>
      </w:r>
      <w:r w:rsidRPr="00B8281E">
        <w:rPr>
          <w:b/>
          <w:sz w:val="28"/>
        </w:rPr>
        <w:t xml:space="preserve"> dân </w:t>
      </w:r>
      <w:r w:rsidR="000E2BF5">
        <w:rPr>
          <w:b/>
          <w:sz w:val="28"/>
        </w:rPr>
        <w:t>huyện Na Rì</w:t>
      </w:r>
    </w:p>
    <w:p w:rsidR="001D5C06" w:rsidRPr="00B8281E" w:rsidRDefault="00812B4C" w:rsidP="006A479D">
      <w:pPr>
        <w:spacing w:before="100" w:beforeAutospacing="1" w:line="360" w:lineRule="exact"/>
        <w:jc w:val="center"/>
        <w:rPr>
          <w:b/>
          <w:spacing w:val="-2"/>
          <w:sz w:val="28"/>
          <w:szCs w:val="28"/>
        </w:rPr>
      </w:pPr>
      <w:r w:rsidRPr="00812B4C">
        <w:rPr>
          <w:b/>
          <w:noProof/>
          <w:sz w:val="28"/>
          <w:szCs w:val="28"/>
        </w:rPr>
        <w:pict>
          <v:shape id="AutoShape 4" o:spid="_x0000_s1027" type="#_x0000_t32" style="position:absolute;left:0;text-align:left;margin-left:160.4pt;margin-top:.05pt;width:129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kU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srDeAbjCoiq1NaGBulRvZpnTb87pHTVEdXyGPx2MpCbhYzkXUq4OANFdsMXzSCGAH6c&#10;1bGxfYCEKaBjlOR0k4QfPaLwMZtN5pMUlKNXX0KKa6Kxzn/mukfBKLHzloi285VWCoTXNotlyOHZ&#10;+UCLFNeEUFXpjZAy6i8VGkq8mI6nMcFpKVhwhjBn210lLTqQsEHxF3sEz32Y1XvFIljHCVtfbE+E&#10;PNtQXKqAB40BnYt1XpEfi3Sxnq/n+Sgfz9ajPK3r0dOmykezTfZpWk/qqqqzn4FalhedYIyrwO66&#10;rln+d+tweTjnRbst7G0MyXv0OC8ge/2PpKOyQczzWuw0O23tVXHY0Bh8eU3hCdzfwb5/86tfAAAA&#10;//8DAFBLAwQUAAYACAAAACEA1paECtgAAAAFAQAADwAAAGRycy9kb3ducmV2LnhtbEyOMU/DMBBG&#10;90r8B+sqsVTUblChhDhVhcTASFuJ1Y2PJDQ+R7HThP56LhMdn97pu5dtR9eIC3ah9qRhtVQgkApv&#10;ayo1HA/vDxsQIRqypvGEGn4xwDa/m2UmtX6gT7zsYyl4hEJqNFQxtqmUoajQmbD0LRK7b985Exm7&#10;UtrODDzuGpko9SSdqYk/VKbFtwqL8753GjD065Xavbjy+HEdFl/J9WdoD1rfz8fdK4iIY/w/himf&#10;0yHnppPvyQbRaHhMFKfHSQjW6+cN42lCmWfytj7/AwAA//8DAFBLAQItABQABgAIAAAAIQC2gziS&#10;/gAAAOEBAAATAAAAAAAAAAAAAAAAAAAAAABbQ29udGVudF9UeXBlc10ueG1sUEsBAi0AFAAGAAgA&#10;AAAhADj9If/WAAAAlAEAAAsAAAAAAAAAAAAAAAAALwEAAF9yZWxzLy5yZWxzUEsBAi0AFAAGAAgA&#10;AAAhABmkGRQeAgAAOwQAAA4AAAAAAAAAAAAAAAAALgIAAGRycy9lMm9Eb2MueG1sUEsBAi0AFAAG&#10;AAgAAAAhANaWhArYAAAABQEAAA8AAAAAAAAAAAAAAAAAeAQAAGRycy9kb3ducmV2LnhtbFBLBQYA&#10;AAAABAAEAPMAAAB9BQAAAAA=&#10;"/>
        </w:pict>
      </w:r>
      <w:r w:rsidR="001D5C06" w:rsidRPr="00B8281E">
        <w:rPr>
          <w:b/>
          <w:spacing w:val="-2"/>
          <w:sz w:val="28"/>
          <w:szCs w:val="28"/>
        </w:rPr>
        <w:t xml:space="preserve">HỘI ĐỒNG NHÂN DÂN </w:t>
      </w:r>
      <w:r w:rsidR="000E2BF5">
        <w:rPr>
          <w:b/>
          <w:spacing w:val="-2"/>
          <w:sz w:val="28"/>
          <w:szCs w:val="28"/>
        </w:rPr>
        <w:t>HUYỆN NA RÌ</w:t>
      </w:r>
    </w:p>
    <w:p w:rsidR="00E144C6" w:rsidRPr="00EA4A8E" w:rsidRDefault="002521CC" w:rsidP="006A479D">
      <w:pPr>
        <w:spacing w:after="120" w:line="360" w:lineRule="exact"/>
        <w:jc w:val="center"/>
        <w:rPr>
          <w:b/>
          <w:spacing w:val="-2"/>
          <w:sz w:val="28"/>
          <w:szCs w:val="28"/>
          <w:lang w:val="vi-VN"/>
        </w:rPr>
      </w:pPr>
      <w:r w:rsidRPr="00B8281E">
        <w:rPr>
          <w:b/>
          <w:spacing w:val="-2"/>
          <w:sz w:val="28"/>
          <w:szCs w:val="28"/>
        </w:rPr>
        <w:t xml:space="preserve">KHÓA </w:t>
      </w:r>
      <w:r w:rsidR="00EA4A8E">
        <w:rPr>
          <w:b/>
          <w:spacing w:val="-2"/>
          <w:sz w:val="28"/>
          <w:szCs w:val="28"/>
          <w:lang w:val="vi-VN"/>
        </w:rPr>
        <w:t xml:space="preserve">XX, </w:t>
      </w:r>
      <w:r w:rsidR="001D5C06" w:rsidRPr="00B8281E">
        <w:rPr>
          <w:b/>
          <w:spacing w:val="-2"/>
          <w:sz w:val="28"/>
          <w:szCs w:val="28"/>
        </w:rPr>
        <w:t xml:space="preserve"> KỲ HỌP </w:t>
      </w:r>
      <w:r w:rsidR="005B1E1B" w:rsidRPr="00B8281E">
        <w:rPr>
          <w:b/>
          <w:spacing w:val="-2"/>
          <w:sz w:val="28"/>
          <w:szCs w:val="28"/>
        </w:rPr>
        <w:t>THỨ 2</w:t>
      </w:r>
      <w:r w:rsidR="000E2BF5">
        <w:rPr>
          <w:b/>
          <w:spacing w:val="-2"/>
          <w:sz w:val="28"/>
          <w:szCs w:val="28"/>
        </w:rPr>
        <w:t>6</w:t>
      </w:r>
      <w:r w:rsidR="00EA4A8E">
        <w:rPr>
          <w:b/>
          <w:spacing w:val="-2"/>
          <w:sz w:val="28"/>
          <w:szCs w:val="28"/>
          <w:lang w:val="vi-VN"/>
        </w:rPr>
        <w:t xml:space="preserve"> (KỲ HỌP PHÁT SINH ĐỘT XUẤT)</w:t>
      </w:r>
    </w:p>
    <w:p w:rsidR="000E2BF5" w:rsidRPr="007C68D7" w:rsidRDefault="000E2BF5" w:rsidP="00AC02BB">
      <w:pPr>
        <w:pStyle w:val="ThnvnbnThtl2"/>
        <w:spacing w:before="60" w:after="60" w:line="360" w:lineRule="exact"/>
        <w:ind w:firstLine="567"/>
        <w:rPr>
          <w:i/>
        </w:rPr>
      </w:pPr>
      <w:r w:rsidRPr="007C68D7">
        <w:rPr>
          <w:i/>
        </w:rPr>
        <w:t>Căn cứ Luật Tổ chức chính quyền địa phương ngày 19 tháng 6 năm 2015;</w:t>
      </w:r>
    </w:p>
    <w:p w:rsidR="000E2BF5" w:rsidRPr="007C68D7" w:rsidRDefault="000E2BF5" w:rsidP="00AC02BB">
      <w:pPr>
        <w:pStyle w:val="ThnvnbnThtl2"/>
        <w:spacing w:before="60" w:after="60" w:line="360" w:lineRule="exact"/>
        <w:ind w:firstLine="567"/>
        <w:rPr>
          <w:i/>
        </w:rPr>
      </w:pPr>
      <w:r w:rsidRPr="007C68D7">
        <w:rPr>
          <w:i/>
        </w:rPr>
        <w:t>Căn cứ Luật sửa đổi, bổ sung một số điều của Luật Tổ chức Chính phủ và Luật Tổ chức chính quyền địa phương ngày 22 tháng 11 năm 2019;</w:t>
      </w:r>
    </w:p>
    <w:p w:rsidR="000E2BF5" w:rsidRPr="000E2BF5" w:rsidRDefault="000E2BF5" w:rsidP="00AC02BB">
      <w:pPr>
        <w:spacing w:before="60" w:after="60" w:line="360" w:lineRule="exact"/>
        <w:ind w:firstLine="567"/>
        <w:jc w:val="both"/>
        <w:rPr>
          <w:rFonts w:eastAsia="Calibri"/>
          <w:i/>
          <w:spacing w:val="-4"/>
          <w:sz w:val="28"/>
          <w:szCs w:val="28"/>
        </w:rPr>
      </w:pPr>
      <w:r w:rsidRPr="000E2BF5">
        <w:rPr>
          <w:rFonts w:eastAsia="Calibri"/>
          <w:i/>
          <w:spacing w:val="-4"/>
          <w:sz w:val="28"/>
          <w:szCs w:val="28"/>
        </w:rPr>
        <w:t>Căn cứ Nghị định số 158/2018/NĐ-CP ngày 22 tháng 11 năm 2018 của Chính phủ Quy định về thành lập, tổ chức lại, giải thể tổ chức hành chính;</w:t>
      </w:r>
    </w:p>
    <w:p w:rsidR="000E2BF5" w:rsidRPr="000E2BF5" w:rsidRDefault="000E2BF5" w:rsidP="00AC02BB">
      <w:pPr>
        <w:autoSpaceDE w:val="0"/>
        <w:autoSpaceDN w:val="0"/>
        <w:adjustRightInd w:val="0"/>
        <w:spacing w:before="60" w:after="60" w:line="360" w:lineRule="exact"/>
        <w:ind w:firstLine="567"/>
        <w:jc w:val="both"/>
        <w:rPr>
          <w:i/>
          <w:sz w:val="28"/>
          <w:szCs w:val="28"/>
        </w:rPr>
      </w:pPr>
      <w:r w:rsidRPr="000E2BF5">
        <w:rPr>
          <w:i/>
          <w:sz w:val="28"/>
          <w:szCs w:val="28"/>
        </w:rPr>
        <w:t>Căn cứ Nghị định số 37/2014/NĐ-CP ngày 05</w:t>
      </w:r>
      <w:r w:rsidR="00436DB2">
        <w:rPr>
          <w:i/>
          <w:sz w:val="28"/>
          <w:szCs w:val="28"/>
        </w:rPr>
        <w:t xml:space="preserve"> tháng </w:t>
      </w:r>
      <w:r w:rsidRPr="000E2BF5">
        <w:rPr>
          <w:i/>
          <w:sz w:val="28"/>
          <w:szCs w:val="28"/>
        </w:rPr>
        <w:t>5</w:t>
      </w:r>
      <w:r w:rsidR="00436DB2">
        <w:rPr>
          <w:i/>
          <w:sz w:val="28"/>
          <w:szCs w:val="28"/>
        </w:rPr>
        <w:t xml:space="preserve"> năm </w:t>
      </w:r>
      <w:r w:rsidRPr="000E2BF5">
        <w:rPr>
          <w:i/>
          <w:sz w:val="28"/>
          <w:szCs w:val="28"/>
        </w:rPr>
        <w:t xml:space="preserve">2014 của Chính phủ Quy định tổ chức các cơ quan chuyên môn thuộc Ủy ban nhân dân huyện, quận, thị xã, thành phố thuộc tỉnh; </w:t>
      </w:r>
    </w:p>
    <w:p w:rsidR="000E2BF5" w:rsidRDefault="000E2BF5" w:rsidP="00AC02BB">
      <w:pPr>
        <w:autoSpaceDE w:val="0"/>
        <w:autoSpaceDN w:val="0"/>
        <w:adjustRightInd w:val="0"/>
        <w:spacing w:before="60" w:after="60" w:line="360" w:lineRule="exact"/>
        <w:ind w:firstLine="567"/>
        <w:jc w:val="both"/>
        <w:rPr>
          <w:i/>
          <w:spacing w:val="-6"/>
          <w:sz w:val="28"/>
          <w:szCs w:val="28"/>
        </w:rPr>
      </w:pPr>
      <w:r w:rsidRPr="000E2BF5">
        <w:rPr>
          <w:i/>
          <w:sz w:val="28"/>
          <w:szCs w:val="28"/>
        </w:rPr>
        <w:t>Căn cứ Nghị định số 108/2020/NĐ-CP ngày 14</w:t>
      </w:r>
      <w:r w:rsidR="00436DB2">
        <w:rPr>
          <w:i/>
          <w:sz w:val="28"/>
          <w:szCs w:val="28"/>
        </w:rPr>
        <w:t xml:space="preserve"> tháng </w:t>
      </w:r>
      <w:r w:rsidRPr="000E2BF5">
        <w:rPr>
          <w:i/>
          <w:sz w:val="28"/>
          <w:szCs w:val="28"/>
        </w:rPr>
        <w:t>9</w:t>
      </w:r>
      <w:r w:rsidR="00436DB2">
        <w:rPr>
          <w:i/>
          <w:sz w:val="28"/>
          <w:szCs w:val="28"/>
        </w:rPr>
        <w:t xml:space="preserve"> năm </w:t>
      </w:r>
      <w:r w:rsidRPr="000E2BF5">
        <w:rPr>
          <w:i/>
          <w:sz w:val="28"/>
          <w:szCs w:val="28"/>
        </w:rPr>
        <w:t xml:space="preserve">2020 của Chính phủ sửa đổi, bổ sung một số điều của Nghị định số 37/2014/NĐ-CP ngày 05/5/2014 của Chính phủ quy định tổ chức các cơ quan chuyên môn thuộc Ủy ban </w:t>
      </w:r>
      <w:r w:rsidRPr="000E2BF5">
        <w:rPr>
          <w:i/>
          <w:spacing w:val="-6"/>
          <w:sz w:val="28"/>
          <w:szCs w:val="28"/>
        </w:rPr>
        <w:t>nhân dân huyện, quận, thị xã, thành phố thuộc tỉnh, thành phố trực thuộc trung ương;</w:t>
      </w:r>
    </w:p>
    <w:p w:rsidR="00AC02BB" w:rsidRPr="000E2BF5" w:rsidRDefault="00AC02BB" w:rsidP="00AC02BB">
      <w:pPr>
        <w:autoSpaceDE w:val="0"/>
        <w:autoSpaceDN w:val="0"/>
        <w:adjustRightInd w:val="0"/>
        <w:spacing w:before="60" w:after="60" w:line="360" w:lineRule="exact"/>
        <w:ind w:firstLine="567"/>
        <w:jc w:val="both"/>
        <w:rPr>
          <w:bCs/>
          <w:i/>
          <w:sz w:val="28"/>
          <w:szCs w:val="28"/>
        </w:rPr>
      </w:pPr>
      <w:r>
        <w:rPr>
          <w:i/>
          <w:spacing w:val="-6"/>
          <w:sz w:val="28"/>
          <w:szCs w:val="28"/>
        </w:rPr>
        <w:t>Căn cứ Nghị quyết số 45-NQ/HU ngày 17 tháng 02 năm 2025 của Huyện ủy Na Rì về việc sắp xếp, tổ chức bộ máy các cơ quan chuyên môn thuộc Ủy ban nhân dân huyện Na Rì;</w:t>
      </w:r>
    </w:p>
    <w:p w:rsidR="005825DD" w:rsidRPr="00B8281E" w:rsidRDefault="002521CC" w:rsidP="00AC02BB">
      <w:pPr>
        <w:pStyle w:val="ChunWeb"/>
        <w:spacing w:before="120" w:beforeAutospacing="0" w:after="120" w:afterAutospacing="0" w:line="360" w:lineRule="exact"/>
        <w:ind w:firstLine="709"/>
        <w:jc w:val="both"/>
        <w:rPr>
          <w:i/>
          <w:iCs/>
          <w:sz w:val="28"/>
          <w:szCs w:val="28"/>
        </w:rPr>
      </w:pPr>
      <w:r w:rsidRPr="00B8281E">
        <w:rPr>
          <w:i/>
          <w:iCs/>
          <w:sz w:val="28"/>
          <w:szCs w:val="28"/>
        </w:rPr>
        <w:t xml:space="preserve">Xét Tờ trình số </w:t>
      </w:r>
      <w:r w:rsidR="00746246">
        <w:rPr>
          <w:i/>
          <w:iCs/>
          <w:sz w:val="28"/>
          <w:szCs w:val="28"/>
        </w:rPr>
        <w:t>26</w:t>
      </w:r>
      <w:r w:rsidRPr="00B8281E">
        <w:rPr>
          <w:i/>
          <w:iCs/>
          <w:sz w:val="28"/>
          <w:szCs w:val="28"/>
        </w:rPr>
        <w:t xml:space="preserve">/TTr-UBND ngày </w:t>
      </w:r>
      <w:r w:rsidR="00694C83" w:rsidRPr="00B8281E">
        <w:rPr>
          <w:i/>
          <w:iCs/>
          <w:sz w:val="28"/>
          <w:szCs w:val="28"/>
        </w:rPr>
        <w:t>1</w:t>
      </w:r>
      <w:r w:rsidR="00746246">
        <w:rPr>
          <w:i/>
          <w:iCs/>
          <w:sz w:val="28"/>
          <w:szCs w:val="28"/>
        </w:rPr>
        <w:t xml:space="preserve">4 </w:t>
      </w:r>
      <w:r w:rsidRPr="00B8281E">
        <w:rPr>
          <w:i/>
          <w:iCs/>
          <w:sz w:val="28"/>
          <w:szCs w:val="28"/>
        </w:rPr>
        <w:t>tháng</w:t>
      </w:r>
      <w:r w:rsidR="00746246">
        <w:rPr>
          <w:i/>
          <w:iCs/>
          <w:sz w:val="28"/>
          <w:szCs w:val="28"/>
        </w:rPr>
        <w:t xml:space="preserve"> </w:t>
      </w:r>
      <w:r w:rsidR="00E239A1" w:rsidRPr="00B8281E">
        <w:rPr>
          <w:i/>
          <w:iCs/>
          <w:sz w:val="28"/>
          <w:szCs w:val="28"/>
        </w:rPr>
        <w:t>02</w:t>
      </w:r>
      <w:r w:rsidR="00746246">
        <w:rPr>
          <w:i/>
          <w:iCs/>
          <w:sz w:val="28"/>
          <w:szCs w:val="28"/>
        </w:rPr>
        <w:t xml:space="preserve"> </w:t>
      </w:r>
      <w:r w:rsidRPr="00B8281E">
        <w:rPr>
          <w:i/>
          <w:iCs/>
          <w:sz w:val="28"/>
          <w:szCs w:val="28"/>
        </w:rPr>
        <w:t>năm 20</w:t>
      </w:r>
      <w:r w:rsidR="004646AC" w:rsidRPr="00B8281E">
        <w:rPr>
          <w:i/>
          <w:iCs/>
          <w:sz w:val="28"/>
          <w:szCs w:val="28"/>
        </w:rPr>
        <w:t>2</w:t>
      </w:r>
      <w:r w:rsidR="00E239A1" w:rsidRPr="00B8281E">
        <w:rPr>
          <w:i/>
          <w:iCs/>
          <w:sz w:val="28"/>
          <w:szCs w:val="28"/>
        </w:rPr>
        <w:t>5</w:t>
      </w:r>
      <w:r w:rsidRPr="00B8281E">
        <w:rPr>
          <w:i/>
          <w:iCs/>
          <w:sz w:val="28"/>
          <w:szCs w:val="28"/>
        </w:rPr>
        <w:t xml:space="preserve"> của Ủy ban nhân dân </w:t>
      </w:r>
      <w:r w:rsidR="00746246">
        <w:rPr>
          <w:i/>
          <w:iCs/>
          <w:sz w:val="28"/>
          <w:szCs w:val="28"/>
        </w:rPr>
        <w:t>huyện</w:t>
      </w:r>
      <w:r w:rsidRPr="00B8281E">
        <w:rPr>
          <w:i/>
          <w:iCs/>
          <w:sz w:val="28"/>
          <w:szCs w:val="28"/>
        </w:rPr>
        <w:t xml:space="preserve"> về </w:t>
      </w:r>
      <w:r w:rsidR="00DD0415" w:rsidRPr="00B8281E">
        <w:rPr>
          <w:i/>
          <w:iCs/>
          <w:sz w:val="28"/>
          <w:szCs w:val="28"/>
        </w:rPr>
        <w:t>việc</w:t>
      </w:r>
      <w:r w:rsidR="00E239A1" w:rsidRPr="00B8281E">
        <w:rPr>
          <w:i/>
          <w:iCs/>
          <w:sz w:val="28"/>
          <w:szCs w:val="28"/>
        </w:rPr>
        <w:t xml:space="preserve"> </w:t>
      </w:r>
      <w:r w:rsidR="00AC02BB">
        <w:rPr>
          <w:i/>
          <w:iCs/>
          <w:sz w:val="28"/>
          <w:szCs w:val="28"/>
        </w:rPr>
        <w:t>ban hành nghị quyết thành lập, tổ chức lại các cơ quan chuyên môn thuộc Ủy ban nhân dân huyện</w:t>
      </w:r>
      <w:r w:rsidR="00E239A1" w:rsidRPr="00B8281E">
        <w:rPr>
          <w:i/>
          <w:iCs/>
          <w:sz w:val="28"/>
          <w:szCs w:val="28"/>
        </w:rPr>
        <w:t>;</w:t>
      </w:r>
      <w:r w:rsidR="00AC02BB">
        <w:rPr>
          <w:i/>
          <w:iCs/>
          <w:sz w:val="28"/>
          <w:szCs w:val="28"/>
        </w:rPr>
        <w:t xml:space="preserve"> </w:t>
      </w:r>
      <w:r w:rsidR="005825DD" w:rsidRPr="00B8281E">
        <w:rPr>
          <w:i/>
          <w:iCs/>
          <w:sz w:val="28"/>
          <w:szCs w:val="28"/>
        </w:rPr>
        <w:t>Báo cáo thẩm tra số</w:t>
      </w:r>
      <w:r w:rsidR="00AC02BB">
        <w:rPr>
          <w:i/>
          <w:iCs/>
          <w:sz w:val="28"/>
          <w:szCs w:val="28"/>
        </w:rPr>
        <w:t xml:space="preserve"> 20/BC-HĐND ngày 17</w:t>
      </w:r>
      <w:r w:rsidR="005825DD" w:rsidRPr="00B8281E">
        <w:rPr>
          <w:i/>
          <w:iCs/>
          <w:sz w:val="28"/>
          <w:szCs w:val="28"/>
        </w:rPr>
        <w:t xml:space="preserve"> tháng </w:t>
      </w:r>
      <w:r w:rsidR="00E239A1" w:rsidRPr="00B8281E">
        <w:rPr>
          <w:i/>
          <w:iCs/>
          <w:sz w:val="28"/>
          <w:szCs w:val="28"/>
        </w:rPr>
        <w:t>02</w:t>
      </w:r>
      <w:r w:rsidR="005825DD" w:rsidRPr="00B8281E">
        <w:rPr>
          <w:i/>
          <w:iCs/>
          <w:sz w:val="28"/>
          <w:szCs w:val="28"/>
        </w:rPr>
        <w:t xml:space="preserve"> năm 202</w:t>
      </w:r>
      <w:r w:rsidR="00127CDF" w:rsidRPr="00B8281E">
        <w:rPr>
          <w:i/>
          <w:iCs/>
          <w:sz w:val="28"/>
          <w:szCs w:val="28"/>
        </w:rPr>
        <w:t>5</w:t>
      </w:r>
      <w:r w:rsidR="005825DD" w:rsidRPr="00B8281E">
        <w:rPr>
          <w:i/>
          <w:iCs/>
          <w:sz w:val="28"/>
          <w:szCs w:val="28"/>
        </w:rPr>
        <w:t xml:space="preserve"> của Ban Pháp chế Hội đồng nhân dân </w:t>
      </w:r>
      <w:r w:rsidR="00AC02BB">
        <w:rPr>
          <w:i/>
          <w:iCs/>
          <w:sz w:val="28"/>
          <w:szCs w:val="28"/>
        </w:rPr>
        <w:t>huyện</w:t>
      </w:r>
      <w:r w:rsidR="005825DD" w:rsidRPr="00B8281E">
        <w:rPr>
          <w:i/>
          <w:iCs/>
          <w:sz w:val="28"/>
          <w:szCs w:val="28"/>
        </w:rPr>
        <w:t xml:space="preserve"> và ý kiến thảo luận của đại biểu Hội đồng nhân dân </w:t>
      </w:r>
      <w:r w:rsidR="00AC02BB">
        <w:rPr>
          <w:i/>
          <w:iCs/>
          <w:sz w:val="28"/>
          <w:szCs w:val="28"/>
        </w:rPr>
        <w:t>huyện</w:t>
      </w:r>
      <w:r w:rsidR="005825DD" w:rsidRPr="00B8281E">
        <w:rPr>
          <w:i/>
          <w:iCs/>
          <w:sz w:val="28"/>
          <w:szCs w:val="28"/>
        </w:rPr>
        <w:t xml:space="preserve"> tại kỳ họp.</w:t>
      </w:r>
    </w:p>
    <w:p w:rsidR="00965030" w:rsidRPr="00B8281E" w:rsidRDefault="00965030" w:rsidP="004A0769">
      <w:pPr>
        <w:spacing w:after="120" w:line="360" w:lineRule="exact"/>
        <w:ind w:firstLine="567"/>
        <w:jc w:val="center"/>
        <w:rPr>
          <w:sz w:val="28"/>
          <w:szCs w:val="28"/>
        </w:rPr>
      </w:pPr>
      <w:r w:rsidRPr="00B8281E">
        <w:rPr>
          <w:b/>
          <w:bCs/>
          <w:sz w:val="28"/>
          <w:szCs w:val="28"/>
          <w:lang w:val="vi-VN"/>
        </w:rPr>
        <w:t>QUYẾT NGHỊ:</w:t>
      </w:r>
    </w:p>
    <w:p w:rsidR="005A2335" w:rsidRPr="00B8281E" w:rsidRDefault="001D72CC" w:rsidP="00401162">
      <w:pPr>
        <w:spacing w:before="120" w:after="120" w:line="340" w:lineRule="atLeast"/>
        <w:ind w:firstLine="709"/>
        <w:jc w:val="both"/>
        <w:rPr>
          <w:b/>
          <w:bCs/>
          <w:sz w:val="28"/>
          <w:szCs w:val="28"/>
        </w:rPr>
      </w:pPr>
      <w:r w:rsidRPr="00B8281E">
        <w:rPr>
          <w:b/>
          <w:bCs/>
          <w:sz w:val="28"/>
          <w:szCs w:val="28"/>
        </w:rPr>
        <w:t xml:space="preserve">Điều 1. Thành lập, tổ chức lại các cơ quan chuyên môn thuộc Ủy ban nhân dân </w:t>
      </w:r>
      <w:r w:rsidR="000E2BF5">
        <w:rPr>
          <w:b/>
          <w:bCs/>
          <w:sz w:val="28"/>
          <w:szCs w:val="28"/>
        </w:rPr>
        <w:t>huyện Na Rì</w:t>
      </w:r>
    </w:p>
    <w:p w:rsidR="005A2335" w:rsidRPr="00081AF6" w:rsidRDefault="005A2335" w:rsidP="00081AF6">
      <w:pPr>
        <w:pStyle w:val="oncaDanhsch"/>
        <w:numPr>
          <w:ilvl w:val="0"/>
          <w:numId w:val="4"/>
        </w:numPr>
        <w:spacing w:before="120" w:after="120" w:line="340" w:lineRule="atLeast"/>
        <w:jc w:val="both"/>
        <w:rPr>
          <w:bCs/>
          <w:sz w:val="28"/>
          <w:szCs w:val="28"/>
        </w:rPr>
      </w:pPr>
      <w:r w:rsidRPr="00081AF6">
        <w:rPr>
          <w:bCs/>
          <w:sz w:val="28"/>
          <w:szCs w:val="28"/>
        </w:rPr>
        <w:t xml:space="preserve">Thành lập, tổ chức lại các cơ quan chuyên môn thuộc UBND </w:t>
      </w:r>
      <w:r w:rsidR="000E2BF5" w:rsidRPr="00081AF6">
        <w:rPr>
          <w:bCs/>
          <w:sz w:val="28"/>
          <w:szCs w:val="28"/>
        </w:rPr>
        <w:t>huyện</w:t>
      </w:r>
      <w:r w:rsidRPr="00081AF6">
        <w:rPr>
          <w:bCs/>
          <w:sz w:val="28"/>
          <w:szCs w:val="28"/>
        </w:rPr>
        <w:t>:</w:t>
      </w:r>
    </w:p>
    <w:p w:rsidR="00081AF6" w:rsidRPr="00436DB2" w:rsidRDefault="00081AF6" w:rsidP="00436DB2">
      <w:pPr>
        <w:spacing w:before="60" w:after="60" w:line="360" w:lineRule="exact"/>
        <w:ind w:firstLine="709"/>
        <w:jc w:val="both"/>
        <w:rPr>
          <w:spacing w:val="-4"/>
          <w:sz w:val="28"/>
          <w:szCs w:val="28"/>
        </w:rPr>
      </w:pPr>
      <w:r>
        <w:rPr>
          <w:bCs/>
          <w:spacing w:val="-4"/>
          <w:sz w:val="28"/>
          <w:szCs w:val="28"/>
        </w:rPr>
        <w:t>a</w:t>
      </w:r>
      <w:r w:rsidRPr="00081AF6">
        <w:rPr>
          <w:bCs/>
          <w:spacing w:val="-4"/>
          <w:sz w:val="28"/>
          <w:szCs w:val="28"/>
        </w:rPr>
        <w:t xml:space="preserve">) </w:t>
      </w:r>
      <w:r w:rsidRPr="00081AF6">
        <w:rPr>
          <w:bCs/>
          <w:spacing w:val="-2"/>
          <w:sz w:val="28"/>
          <w:szCs w:val="28"/>
        </w:rPr>
        <w:t xml:space="preserve">Thành lập </w:t>
      </w:r>
      <w:r w:rsidR="00EA4A8E">
        <w:rPr>
          <w:bCs/>
          <w:spacing w:val="-2"/>
          <w:sz w:val="28"/>
          <w:szCs w:val="28"/>
          <w:lang w:val="vi-VN"/>
        </w:rPr>
        <w:t>P</w:t>
      </w:r>
      <w:r w:rsidRPr="00081AF6">
        <w:rPr>
          <w:bCs/>
          <w:spacing w:val="-2"/>
          <w:sz w:val="28"/>
          <w:szCs w:val="28"/>
        </w:rPr>
        <w:t>hòng Nội vụ huyện Na Rì trên cơ sở h</w:t>
      </w:r>
      <w:r w:rsidRPr="00081AF6">
        <w:rPr>
          <w:bCs/>
          <w:sz w:val="28"/>
          <w:szCs w:val="28"/>
        </w:rPr>
        <w:t>ợp</w:t>
      </w:r>
      <w:r w:rsidRPr="00081AF6">
        <w:rPr>
          <w:sz w:val="28"/>
          <w:szCs w:val="28"/>
        </w:rPr>
        <w:t xml:space="preserve"> nhất </w:t>
      </w:r>
      <w:r w:rsidR="00EA4A8E">
        <w:rPr>
          <w:spacing w:val="-4"/>
          <w:sz w:val="28"/>
          <w:szCs w:val="28"/>
          <w:lang w:val="vi-VN"/>
        </w:rPr>
        <w:t>P</w:t>
      </w:r>
      <w:r w:rsidRPr="00081AF6">
        <w:rPr>
          <w:spacing w:val="-4"/>
          <w:sz w:val="28"/>
          <w:szCs w:val="28"/>
        </w:rPr>
        <w:t xml:space="preserve">hòng Lao động- Thương binh và Xã hội huyện Na Rì và </w:t>
      </w:r>
      <w:r w:rsidR="00EA4A8E">
        <w:rPr>
          <w:spacing w:val="-4"/>
          <w:sz w:val="28"/>
          <w:szCs w:val="28"/>
          <w:lang w:val="vi-VN"/>
        </w:rPr>
        <w:t>P</w:t>
      </w:r>
      <w:r w:rsidRPr="00081AF6">
        <w:rPr>
          <w:spacing w:val="-4"/>
          <w:sz w:val="28"/>
          <w:szCs w:val="28"/>
        </w:rPr>
        <w:t>hòng Nội vụ huyện Na Rì.</w:t>
      </w:r>
    </w:p>
    <w:p w:rsidR="00081AF6" w:rsidRPr="00081AF6" w:rsidRDefault="00081AF6" w:rsidP="00081AF6">
      <w:pPr>
        <w:spacing w:before="120" w:after="120" w:line="340" w:lineRule="atLeast"/>
        <w:ind w:firstLine="709"/>
        <w:jc w:val="both"/>
        <w:rPr>
          <w:bCs/>
          <w:spacing w:val="-4"/>
          <w:sz w:val="28"/>
          <w:szCs w:val="28"/>
        </w:rPr>
      </w:pPr>
      <w:r w:rsidRPr="00746246">
        <w:rPr>
          <w:bCs/>
          <w:sz w:val="28"/>
          <w:szCs w:val="28"/>
        </w:rPr>
        <w:lastRenderedPageBreak/>
        <w:t xml:space="preserve">b) </w:t>
      </w:r>
      <w:r w:rsidRPr="00746246">
        <w:rPr>
          <w:bCs/>
          <w:spacing w:val="-2"/>
          <w:sz w:val="28"/>
          <w:szCs w:val="28"/>
        </w:rPr>
        <w:t xml:space="preserve">Thành lập </w:t>
      </w:r>
      <w:r w:rsidR="00EA4A8E">
        <w:rPr>
          <w:bCs/>
          <w:spacing w:val="-4"/>
          <w:sz w:val="28"/>
          <w:szCs w:val="28"/>
          <w:lang w:val="vi-VN"/>
        </w:rPr>
        <w:t>P</w:t>
      </w:r>
      <w:r w:rsidRPr="00746246">
        <w:rPr>
          <w:bCs/>
          <w:spacing w:val="-4"/>
          <w:sz w:val="28"/>
          <w:szCs w:val="28"/>
        </w:rPr>
        <w:t>hòng Nông nghiệp và Môi trường huyện Na Rì</w:t>
      </w:r>
      <w:r w:rsidRPr="00746246">
        <w:rPr>
          <w:bCs/>
          <w:spacing w:val="-2"/>
          <w:sz w:val="28"/>
          <w:szCs w:val="28"/>
        </w:rPr>
        <w:t>, trên cơ sở h</w:t>
      </w:r>
      <w:r w:rsidRPr="00746246">
        <w:rPr>
          <w:bCs/>
          <w:sz w:val="28"/>
          <w:szCs w:val="28"/>
        </w:rPr>
        <w:t xml:space="preserve">ợp nhất </w:t>
      </w:r>
      <w:r w:rsidR="00EA4A8E">
        <w:rPr>
          <w:bCs/>
          <w:spacing w:val="-4"/>
          <w:sz w:val="28"/>
          <w:szCs w:val="28"/>
          <w:lang w:val="vi-VN"/>
        </w:rPr>
        <w:t>P</w:t>
      </w:r>
      <w:r w:rsidRPr="00746246">
        <w:rPr>
          <w:bCs/>
          <w:spacing w:val="-4"/>
          <w:sz w:val="28"/>
          <w:szCs w:val="28"/>
        </w:rPr>
        <w:t xml:space="preserve">hòng Tài nguyên và Môi trường huyện Na Rì và </w:t>
      </w:r>
      <w:r w:rsidR="00EA4A8E">
        <w:rPr>
          <w:bCs/>
          <w:spacing w:val="-4"/>
          <w:sz w:val="28"/>
          <w:szCs w:val="28"/>
          <w:lang w:val="vi-VN"/>
        </w:rPr>
        <w:t>P</w:t>
      </w:r>
      <w:r w:rsidRPr="00746246">
        <w:rPr>
          <w:bCs/>
          <w:spacing w:val="-4"/>
          <w:sz w:val="28"/>
          <w:szCs w:val="28"/>
        </w:rPr>
        <w:t>hòng Nông nghiệp và Phát triển nông thôn huyện Na Rì</w:t>
      </w:r>
      <w:r>
        <w:rPr>
          <w:bCs/>
          <w:spacing w:val="-4"/>
          <w:sz w:val="28"/>
          <w:szCs w:val="28"/>
        </w:rPr>
        <w:t>;</w:t>
      </w:r>
      <w:r w:rsidRPr="00746246">
        <w:rPr>
          <w:bCs/>
          <w:spacing w:val="-4"/>
          <w:sz w:val="28"/>
          <w:szCs w:val="28"/>
        </w:rPr>
        <w:t xml:space="preserve"> </w:t>
      </w:r>
      <w:r w:rsidRPr="00746246">
        <w:rPr>
          <w:sz w:val="28"/>
          <w:szCs w:val="28"/>
          <w:lang w:val="nl-NL"/>
        </w:rPr>
        <w:t xml:space="preserve">đồng thời tiếp nhận nhiệm vụ </w:t>
      </w:r>
      <w:r>
        <w:rPr>
          <w:sz w:val="28"/>
          <w:szCs w:val="28"/>
          <w:lang w:val="nl-NL"/>
        </w:rPr>
        <w:t>giảm nghèo</w:t>
      </w:r>
      <w:r w:rsidRPr="00746246">
        <w:rPr>
          <w:sz w:val="28"/>
          <w:szCs w:val="28"/>
          <w:lang w:val="nl-NL"/>
        </w:rPr>
        <w:t xml:space="preserve"> từ </w:t>
      </w:r>
      <w:r w:rsidR="00EA4A8E">
        <w:rPr>
          <w:sz w:val="28"/>
          <w:szCs w:val="28"/>
          <w:lang w:val="vi-VN"/>
        </w:rPr>
        <w:t>P</w:t>
      </w:r>
      <w:r w:rsidRPr="00746246">
        <w:rPr>
          <w:sz w:val="28"/>
          <w:szCs w:val="28"/>
          <w:lang w:val="nl-NL"/>
        </w:rPr>
        <w:t xml:space="preserve">hòng </w:t>
      </w:r>
      <w:r>
        <w:rPr>
          <w:sz w:val="28"/>
          <w:szCs w:val="28"/>
          <w:lang w:val="nl-NL"/>
        </w:rPr>
        <w:t>Lao động</w:t>
      </w:r>
      <w:r w:rsidR="00EA4A8E">
        <w:rPr>
          <w:sz w:val="28"/>
          <w:szCs w:val="28"/>
          <w:lang w:val="vi-VN"/>
        </w:rPr>
        <w:t xml:space="preserve"> -</w:t>
      </w:r>
      <w:r>
        <w:rPr>
          <w:sz w:val="28"/>
          <w:szCs w:val="28"/>
          <w:lang w:val="nl-NL"/>
        </w:rPr>
        <w:t xml:space="preserve"> Thương binh và Xã hội</w:t>
      </w:r>
      <w:r w:rsidRPr="00746246">
        <w:rPr>
          <w:sz w:val="28"/>
          <w:szCs w:val="28"/>
          <w:lang w:val="nl-NL"/>
        </w:rPr>
        <w:t>.</w:t>
      </w:r>
    </w:p>
    <w:p w:rsidR="000E2BF5" w:rsidRDefault="00081AF6" w:rsidP="00081AF6">
      <w:pPr>
        <w:spacing w:before="120" w:after="120" w:line="340" w:lineRule="atLeast"/>
        <w:ind w:firstLine="709"/>
        <w:jc w:val="both"/>
        <w:rPr>
          <w:iCs/>
          <w:sz w:val="28"/>
          <w:szCs w:val="28"/>
        </w:rPr>
      </w:pPr>
      <w:r>
        <w:rPr>
          <w:bCs/>
          <w:spacing w:val="-2"/>
          <w:sz w:val="28"/>
          <w:szCs w:val="28"/>
        </w:rPr>
        <w:t>c</w:t>
      </w:r>
      <w:r w:rsidR="00E14DE3" w:rsidRPr="00746246">
        <w:rPr>
          <w:bCs/>
          <w:spacing w:val="-2"/>
          <w:sz w:val="28"/>
          <w:szCs w:val="28"/>
        </w:rPr>
        <w:t xml:space="preserve">) </w:t>
      </w:r>
      <w:r w:rsidR="000E2BF5" w:rsidRPr="00746246">
        <w:rPr>
          <w:bCs/>
          <w:spacing w:val="-2"/>
          <w:sz w:val="28"/>
          <w:szCs w:val="28"/>
        </w:rPr>
        <w:t xml:space="preserve">Thành lập </w:t>
      </w:r>
      <w:r w:rsidR="00EA4A8E">
        <w:rPr>
          <w:bCs/>
          <w:spacing w:val="-2"/>
          <w:sz w:val="28"/>
          <w:szCs w:val="28"/>
          <w:lang w:val="vi-VN"/>
        </w:rPr>
        <w:t>P</w:t>
      </w:r>
      <w:r w:rsidR="000E2BF5" w:rsidRPr="00746246">
        <w:rPr>
          <w:bCs/>
          <w:spacing w:val="-2"/>
          <w:sz w:val="28"/>
          <w:szCs w:val="28"/>
        </w:rPr>
        <w:t xml:space="preserve">hòng </w:t>
      </w:r>
      <w:r w:rsidR="000E2BF5" w:rsidRPr="00746246">
        <w:rPr>
          <w:bCs/>
          <w:spacing w:val="-2"/>
          <w:sz w:val="28"/>
          <w:szCs w:val="28"/>
          <w:lang w:val="vi-VN"/>
        </w:rPr>
        <w:t>Dân tộc và Tôn giáo</w:t>
      </w:r>
      <w:r w:rsidR="000E2BF5" w:rsidRPr="00746246">
        <w:rPr>
          <w:bCs/>
          <w:spacing w:val="-2"/>
          <w:sz w:val="28"/>
          <w:szCs w:val="28"/>
        </w:rPr>
        <w:t xml:space="preserve"> huyện Na Rì </w:t>
      </w:r>
      <w:r w:rsidR="000E2BF5" w:rsidRPr="00746246">
        <w:rPr>
          <w:iCs/>
          <w:sz w:val="28"/>
          <w:szCs w:val="28"/>
        </w:rPr>
        <w:t xml:space="preserve">trên cơ sở tiếp nhận chức năng, nhiệm vụ quản lý nhà nước về tín ngưỡng, tôn giáo từ </w:t>
      </w:r>
      <w:r w:rsidR="00EA4A8E">
        <w:rPr>
          <w:iCs/>
          <w:sz w:val="28"/>
          <w:szCs w:val="28"/>
          <w:lang w:val="vi-VN"/>
        </w:rPr>
        <w:t>P</w:t>
      </w:r>
      <w:r w:rsidR="000E2BF5" w:rsidRPr="00746246">
        <w:rPr>
          <w:iCs/>
          <w:sz w:val="28"/>
          <w:szCs w:val="28"/>
        </w:rPr>
        <w:t>hòng Nội vụ và chức năng, nhiệm vụ tham mưu quản lý nhà nước về dân tộc từ Văn phòng HĐND-UBND</w:t>
      </w:r>
      <w:r w:rsidR="00436DB2">
        <w:rPr>
          <w:iCs/>
          <w:sz w:val="28"/>
          <w:szCs w:val="28"/>
        </w:rPr>
        <w:t>.</w:t>
      </w:r>
    </w:p>
    <w:p w:rsidR="00081AF6" w:rsidRPr="00081AF6" w:rsidRDefault="00081AF6" w:rsidP="00081AF6">
      <w:pPr>
        <w:pStyle w:val="ChunWeb"/>
        <w:spacing w:before="60" w:beforeAutospacing="0" w:after="60" w:afterAutospacing="0" w:line="380" w:lineRule="exact"/>
        <w:ind w:firstLine="709"/>
        <w:jc w:val="both"/>
        <w:rPr>
          <w:sz w:val="28"/>
          <w:szCs w:val="28"/>
          <w:lang w:val="nl-NL"/>
        </w:rPr>
      </w:pPr>
      <w:r w:rsidRPr="00746246">
        <w:rPr>
          <w:bCs/>
          <w:sz w:val="28"/>
          <w:szCs w:val="28"/>
        </w:rPr>
        <w:t xml:space="preserve">d) </w:t>
      </w:r>
      <w:r w:rsidRPr="00746246">
        <w:rPr>
          <w:bCs/>
          <w:spacing w:val="-2"/>
          <w:sz w:val="28"/>
          <w:szCs w:val="28"/>
        </w:rPr>
        <w:t xml:space="preserve">Thành lập </w:t>
      </w:r>
      <w:r w:rsidR="00EA4A8E">
        <w:rPr>
          <w:bCs/>
          <w:spacing w:val="-2"/>
          <w:sz w:val="28"/>
          <w:szCs w:val="28"/>
          <w:lang w:val="vi-VN"/>
        </w:rPr>
        <w:t>P</w:t>
      </w:r>
      <w:r w:rsidRPr="00746246">
        <w:rPr>
          <w:bCs/>
          <w:spacing w:val="-2"/>
          <w:sz w:val="28"/>
          <w:szCs w:val="28"/>
        </w:rPr>
        <w:t xml:space="preserve">hòng Văn hóa, Khoa học và Thông tin huyện Na Rì </w:t>
      </w:r>
      <w:r w:rsidRPr="00746246">
        <w:rPr>
          <w:iCs/>
          <w:sz w:val="28"/>
          <w:szCs w:val="28"/>
        </w:rPr>
        <w:t xml:space="preserve">trên cơ sở tiếp </w:t>
      </w:r>
      <w:r w:rsidRPr="00746246">
        <w:rPr>
          <w:sz w:val="28"/>
          <w:szCs w:val="28"/>
          <w:lang w:val="nl-NL"/>
        </w:rPr>
        <w:t xml:space="preserve">nhận chức năng, nhiệm vụ và tổ chức bộ máy của </w:t>
      </w:r>
      <w:r w:rsidR="00EA4A8E">
        <w:rPr>
          <w:sz w:val="28"/>
          <w:szCs w:val="28"/>
          <w:lang w:val="vi-VN"/>
        </w:rPr>
        <w:t>P</w:t>
      </w:r>
      <w:r w:rsidRPr="00746246">
        <w:rPr>
          <w:sz w:val="28"/>
          <w:szCs w:val="28"/>
          <w:lang w:val="nl-NL"/>
        </w:rPr>
        <w:t xml:space="preserve">hòng Văn hóa - Thông tin; đồng thời tiếp nhận nhiệm vụ về khoa học công nghệ từ </w:t>
      </w:r>
      <w:r w:rsidR="00EA4A8E">
        <w:rPr>
          <w:sz w:val="28"/>
          <w:szCs w:val="28"/>
          <w:lang w:val="vi-VN"/>
        </w:rPr>
        <w:t>P</w:t>
      </w:r>
      <w:r w:rsidRPr="00746246">
        <w:rPr>
          <w:sz w:val="28"/>
          <w:szCs w:val="28"/>
          <w:lang w:val="nl-NL"/>
        </w:rPr>
        <w:t>hòng Kinh tế - Hạ tầng.</w:t>
      </w:r>
    </w:p>
    <w:p w:rsidR="000E2BF5" w:rsidRPr="00746246" w:rsidRDefault="00081AF6" w:rsidP="00081AF6">
      <w:pPr>
        <w:spacing w:before="120" w:after="120" w:line="340" w:lineRule="atLeast"/>
        <w:ind w:firstLine="709"/>
        <w:jc w:val="both"/>
        <w:rPr>
          <w:sz w:val="28"/>
          <w:szCs w:val="28"/>
          <w:lang w:val="nl-NL"/>
        </w:rPr>
      </w:pPr>
      <w:r>
        <w:rPr>
          <w:bCs/>
          <w:sz w:val="28"/>
          <w:szCs w:val="28"/>
        </w:rPr>
        <w:t>đ</w:t>
      </w:r>
      <w:r w:rsidR="005A2335" w:rsidRPr="00746246">
        <w:rPr>
          <w:bCs/>
          <w:sz w:val="28"/>
          <w:szCs w:val="28"/>
        </w:rPr>
        <w:t xml:space="preserve">) </w:t>
      </w:r>
      <w:r w:rsidR="000E2BF5" w:rsidRPr="00746246">
        <w:rPr>
          <w:bCs/>
          <w:spacing w:val="-2"/>
          <w:sz w:val="28"/>
          <w:szCs w:val="28"/>
        </w:rPr>
        <w:t xml:space="preserve">Thành lập </w:t>
      </w:r>
      <w:r w:rsidR="00EA4A8E">
        <w:rPr>
          <w:bCs/>
          <w:spacing w:val="-2"/>
          <w:sz w:val="28"/>
          <w:szCs w:val="28"/>
          <w:lang w:val="vi-VN"/>
        </w:rPr>
        <w:t>P</w:t>
      </w:r>
      <w:r w:rsidR="000E2BF5" w:rsidRPr="00746246">
        <w:rPr>
          <w:bCs/>
          <w:spacing w:val="-2"/>
          <w:sz w:val="28"/>
          <w:szCs w:val="28"/>
        </w:rPr>
        <w:t xml:space="preserve">hòng Kinh tế, Hạ tầng và Đô thị huyện Na Rì </w:t>
      </w:r>
      <w:r w:rsidR="000E2BF5" w:rsidRPr="00746246">
        <w:rPr>
          <w:sz w:val="28"/>
          <w:szCs w:val="28"/>
          <w:lang w:val="nl-NL"/>
        </w:rPr>
        <w:t xml:space="preserve">trên cơ sở tiếp nhận chức năng, nhiệm vụ và tổ chức bộ máy của </w:t>
      </w:r>
      <w:r w:rsidR="00EA4A8E">
        <w:rPr>
          <w:sz w:val="28"/>
          <w:szCs w:val="28"/>
          <w:lang w:val="vi-VN"/>
        </w:rPr>
        <w:t>P</w:t>
      </w:r>
      <w:r w:rsidR="000E2BF5" w:rsidRPr="00746246">
        <w:rPr>
          <w:sz w:val="28"/>
          <w:szCs w:val="28"/>
          <w:lang w:val="nl-NL"/>
        </w:rPr>
        <w:t xml:space="preserve">hòng Kinh tế - Hạ tầng; đồng thời chuyển nhiệm vụ về khoa học công nghệ về </w:t>
      </w:r>
      <w:r w:rsidR="00EA4A8E">
        <w:rPr>
          <w:sz w:val="28"/>
          <w:szCs w:val="28"/>
          <w:lang w:val="vi-VN"/>
        </w:rPr>
        <w:t>P</w:t>
      </w:r>
      <w:r w:rsidR="000E2BF5" w:rsidRPr="00746246">
        <w:rPr>
          <w:sz w:val="28"/>
          <w:szCs w:val="28"/>
          <w:lang w:val="nl-NL"/>
        </w:rPr>
        <w:t>hòng Văn hóa, Khoa học và Thông tin.</w:t>
      </w:r>
    </w:p>
    <w:p w:rsidR="00746246" w:rsidRPr="00746246" w:rsidRDefault="00081AF6" w:rsidP="00081AF6">
      <w:pPr>
        <w:spacing w:before="120" w:after="120" w:line="340" w:lineRule="atLeast"/>
        <w:ind w:firstLine="709"/>
        <w:jc w:val="both"/>
        <w:rPr>
          <w:bCs/>
          <w:spacing w:val="-2"/>
          <w:sz w:val="28"/>
          <w:szCs w:val="28"/>
        </w:rPr>
      </w:pPr>
      <w:r>
        <w:rPr>
          <w:bCs/>
          <w:sz w:val="28"/>
          <w:szCs w:val="28"/>
        </w:rPr>
        <w:t>e</w:t>
      </w:r>
      <w:r w:rsidR="005A2335" w:rsidRPr="00746246">
        <w:rPr>
          <w:bCs/>
          <w:sz w:val="28"/>
          <w:szCs w:val="28"/>
        </w:rPr>
        <w:t>)</w:t>
      </w:r>
      <w:r w:rsidR="007C50BB" w:rsidRPr="00746246">
        <w:rPr>
          <w:bCs/>
          <w:sz w:val="28"/>
          <w:szCs w:val="28"/>
        </w:rPr>
        <w:t xml:space="preserve"> </w:t>
      </w:r>
      <w:r w:rsidR="00746246" w:rsidRPr="00746246">
        <w:rPr>
          <w:bCs/>
          <w:spacing w:val="-2"/>
          <w:sz w:val="28"/>
          <w:szCs w:val="28"/>
          <w:lang w:val="vi-VN"/>
        </w:rPr>
        <w:t>Tổ chức lại</w:t>
      </w:r>
      <w:r w:rsidR="00746246" w:rsidRPr="00746246">
        <w:rPr>
          <w:bCs/>
          <w:spacing w:val="-2"/>
          <w:sz w:val="28"/>
          <w:szCs w:val="28"/>
        </w:rPr>
        <w:t xml:space="preserve"> </w:t>
      </w:r>
      <w:r w:rsidR="00EA4A8E">
        <w:rPr>
          <w:bCs/>
          <w:spacing w:val="-2"/>
          <w:sz w:val="28"/>
          <w:szCs w:val="28"/>
          <w:lang w:val="vi-VN"/>
        </w:rPr>
        <w:t>P</w:t>
      </w:r>
      <w:r w:rsidR="00746246" w:rsidRPr="00746246">
        <w:rPr>
          <w:bCs/>
          <w:spacing w:val="-2"/>
          <w:sz w:val="28"/>
          <w:szCs w:val="28"/>
        </w:rPr>
        <w:t xml:space="preserve">hòng Giáo dục và Đào tạo huyện Na Rì, trên cơ sở </w:t>
      </w:r>
      <w:r w:rsidR="00746246" w:rsidRPr="00746246">
        <w:rPr>
          <w:bCs/>
          <w:spacing w:val="-2"/>
          <w:sz w:val="28"/>
          <w:szCs w:val="28"/>
          <w:lang w:val="vi-VN"/>
        </w:rPr>
        <w:t xml:space="preserve">tiếp nhận </w:t>
      </w:r>
      <w:r w:rsidR="00746246" w:rsidRPr="00746246">
        <w:rPr>
          <w:spacing w:val="-2"/>
          <w:sz w:val="28"/>
          <w:szCs w:val="28"/>
        </w:rPr>
        <w:t xml:space="preserve">nhiệm vụ quản lý nhà nước về giáo dục nghề nghiệp từ </w:t>
      </w:r>
      <w:r w:rsidR="00EA4A8E">
        <w:rPr>
          <w:spacing w:val="-2"/>
          <w:sz w:val="28"/>
          <w:szCs w:val="28"/>
          <w:lang w:val="vi-VN"/>
        </w:rPr>
        <w:t>P</w:t>
      </w:r>
      <w:r w:rsidR="00746246" w:rsidRPr="00746246">
        <w:rPr>
          <w:spacing w:val="-2"/>
          <w:sz w:val="28"/>
          <w:szCs w:val="28"/>
        </w:rPr>
        <w:t>hòng Lao động -Thương binh và Xã hội.</w:t>
      </w:r>
    </w:p>
    <w:p w:rsidR="00746246" w:rsidRPr="00746246" w:rsidRDefault="00081AF6" w:rsidP="00081AF6">
      <w:pPr>
        <w:spacing w:before="60" w:after="60" w:line="360" w:lineRule="exact"/>
        <w:ind w:firstLine="709"/>
        <w:jc w:val="both"/>
        <w:rPr>
          <w:bCs/>
          <w:spacing w:val="-4"/>
          <w:sz w:val="28"/>
          <w:szCs w:val="28"/>
        </w:rPr>
      </w:pPr>
      <w:r>
        <w:rPr>
          <w:bCs/>
          <w:sz w:val="28"/>
          <w:szCs w:val="28"/>
        </w:rPr>
        <w:t>f</w:t>
      </w:r>
      <w:r w:rsidR="005A2335" w:rsidRPr="00746246">
        <w:rPr>
          <w:bCs/>
          <w:sz w:val="28"/>
          <w:szCs w:val="28"/>
        </w:rPr>
        <w:t>)</w:t>
      </w:r>
      <w:r w:rsidR="007C50BB" w:rsidRPr="00746246">
        <w:rPr>
          <w:bCs/>
          <w:sz w:val="28"/>
          <w:szCs w:val="28"/>
        </w:rPr>
        <w:t xml:space="preserve"> </w:t>
      </w:r>
      <w:r w:rsidR="00746246" w:rsidRPr="00746246">
        <w:rPr>
          <w:bCs/>
          <w:spacing w:val="-2"/>
          <w:sz w:val="28"/>
          <w:szCs w:val="28"/>
          <w:lang w:val="vi-VN"/>
        </w:rPr>
        <w:t>Tổ chức lại</w:t>
      </w:r>
      <w:r w:rsidR="00746246" w:rsidRPr="00746246">
        <w:rPr>
          <w:bCs/>
          <w:spacing w:val="-2"/>
          <w:sz w:val="28"/>
          <w:szCs w:val="28"/>
        </w:rPr>
        <w:t xml:space="preserve"> </w:t>
      </w:r>
      <w:r w:rsidR="00746246" w:rsidRPr="00746246">
        <w:rPr>
          <w:bCs/>
          <w:spacing w:val="-4"/>
          <w:sz w:val="28"/>
          <w:szCs w:val="28"/>
        </w:rPr>
        <w:t>Văn phòng HĐND-UBND huyện Na Rì</w:t>
      </w:r>
      <w:r w:rsidR="00746246" w:rsidRPr="00746246">
        <w:rPr>
          <w:bCs/>
          <w:spacing w:val="-2"/>
          <w:sz w:val="28"/>
          <w:szCs w:val="28"/>
        </w:rPr>
        <w:t xml:space="preserve">, trên cơ sở </w:t>
      </w:r>
      <w:r w:rsidR="00746246" w:rsidRPr="00746246">
        <w:rPr>
          <w:bCs/>
          <w:spacing w:val="-2"/>
          <w:sz w:val="28"/>
          <w:szCs w:val="28"/>
          <w:lang w:val="vi-VN"/>
        </w:rPr>
        <w:t xml:space="preserve">tiếp nhận </w:t>
      </w:r>
      <w:r w:rsidR="00746246" w:rsidRPr="00746246">
        <w:rPr>
          <w:sz w:val="28"/>
          <w:szCs w:val="28"/>
        </w:rPr>
        <w:t>chức năng, nhiệm vụ về bảo trợ xã hội, trẻ em, phòng chống tệ nạn xã hội từ phòng Lao động -Thương binh và Xã hội; đồng thời chuyển nhiệm vụ quản lý nhà nước về công tác dân tộc về phòng Dân tộc và Tôn giáo.</w:t>
      </w:r>
    </w:p>
    <w:p w:rsidR="00716A9E" w:rsidRPr="00B8281E" w:rsidRDefault="009F622B" w:rsidP="00401162">
      <w:pPr>
        <w:spacing w:before="120" w:after="120" w:line="340" w:lineRule="atLeast"/>
        <w:ind w:firstLine="709"/>
        <w:jc w:val="both"/>
        <w:rPr>
          <w:bCs/>
          <w:sz w:val="28"/>
          <w:szCs w:val="28"/>
        </w:rPr>
      </w:pPr>
      <w:r w:rsidRPr="00B8281E">
        <w:rPr>
          <w:bCs/>
          <w:sz w:val="28"/>
          <w:szCs w:val="28"/>
        </w:rPr>
        <w:t xml:space="preserve">2. Sau khi thành lập, tổ chức lại UBND </w:t>
      </w:r>
      <w:r w:rsidR="00AC02BB">
        <w:rPr>
          <w:bCs/>
          <w:sz w:val="28"/>
          <w:szCs w:val="28"/>
        </w:rPr>
        <w:t>huyện Na Rì có</w:t>
      </w:r>
      <w:r w:rsidRPr="00B8281E">
        <w:rPr>
          <w:bCs/>
          <w:sz w:val="28"/>
          <w:szCs w:val="28"/>
        </w:rPr>
        <w:t xml:space="preserve"> 1</w:t>
      </w:r>
      <w:r w:rsidR="00AC02BB">
        <w:rPr>
          <w:bCs/>
          <w:sz w:val="28"/>
          <w:szCs w:val="28"/>
        </w:rPr>
        <w:t>0</w:t>
      </w:r>
      <w:r w:rsidRPr="00B8281E">
        <w:rPr>
          <w:bCs/>
          <w:sz w:val="28"/>
          <w:szCs w:val="28"/>
        </w:rPr>
        <w:t xml:space="preserve"> </w:t>
      </w:r>
      <w:r w:rsidR="00AC02BB">
        <w:rPr>
          <w:bCs/>
          <w:sz w:val="28"/>
          <w:szCs w:val="28"/>
        </w:rPr>
        <w:t>phòng</w:t>
      </w:r>
      <w:r w:rsidRPr="00B8281E">
        <w:rPr>
          <w:bCs/>
          <w:sz w:val="28"/>
          <w:szCs w:val="28"/>
        </w:rPr>
        <w:t>, gồm:</w:t>
      </w:r>
    </w:p>
    <w:p w:rsidR="002F6693" w:rsidRPr="00EA4A8E" w:rsidRDefault="002F6693" w:rsidP="00401162">
      <w:pPr>
        <w:spacing w:before="120" w:after="120" w:line="340" w:lineRule="atLeast"/>
        <w:ind w:firstLine="709"/>
        <w:jc w:val="both"/>
        <w:rPr>
          <w:bCs/>
          <w:sz w:val="28"/>
          <w:szCs w:val="28"/>
          <w:lang w:val="vi-VN"/>
        </w:rPr>
      </w:pPr>
      <w:r w:rsidRPr="00B8281E">
        <w:rPr>
          <w:bCs/>
          <w:sz w:val="28"/>
          <w:szCs w:val="28"/>
        </w:rPr>
        <w:t xml:space="preserve">a) </w:t>
      </w:r>
      <w:r w:rsidR="00AC02BB">
        <w:rPr>
          <w:bCs/>
          <w:sz w:val="28"/>
          <w:szCs w:val="28"/>
        </w:rPr>
        <w:t>Phòng Nội vụ</w:t>
      </w:r>
      <w:r w:rsidR="00EA4A8E">
        <w:rPr>
          <w:bCs/>
          <w:sz w:val="28"/>
          <w:szCs w:val="28"/>
          <w:lang w:val="vi-VN"/>
        </w:rPr>
        <w:t xml:space="preserve"> </w:t>
      </w:r>
    </w:p>
    <w:p w:rsidR="00081AF6" w:rsidRPr="00B8281E" w:rsidRDefault="002F6693" w:rsidP="00081AF6">
      <w:pPr>
        <w:spacing w:before="120" w:after="120" w:line="340" w:lineRule="atLeast"/>
        <w:ind w:firstLine="709"/>
        <w:jc w:val="both"/>
        <w:rPr>
          <w:bCs/>
          <w:sz w:val="28"/>
          <w:szCs w:val="28"/>
        </w:rPr>
      </w:pPr>
      <w:r w:rsidRPr="00B8281E">
        <w:rPr>
          <w:bCs/>
          <w:sz w:val="28"/>
          <w:szCs w:val="28"/>
        </w:rPr>
        <w:t xml:space="preserve">b) </w:t>
      </w:r>
      <w:r w:rsidR="00081AF6">
        <w:rPr>
          <w:bCs/>
          <w:sz w:val="28"/>
          <w:szCs w:val="28"/>
        </w:rPr>
        <w:t>Phòng</w:t>
      </w:r>
      <w:r w:rsidR="00081AF6" w:rsidRPr="00B8281E">
        <w:rPr>
          <w:bCs/>
          <w:sz w:val="28"/>
          <w:szCs w:val="28"/>
        </w:rPr>
        <w:t xml:space="preserve"> Nông nghiệp và Môi trường</w:t>
      </w:r>
    </w:p>
    <w:p w:rsidR="002F6693" w:rsidRPr="00B8281E" w:rsidRDefault="002F6693" w:rsidP="00401162">
      <w:pPr>
        <w:spacing w:before="120" w:after="120" w:line="340" w:lineRule="atLeast"/>
        <w:ind w:firstLine="709"/>
        <w:jc w:val="both"/>
        <w:rPr>
          <w:bCs/>
          <w:sz w:val="28"/>
          <w:szCs w:val="28"/>
        </w:rPr>
      </w:pPr>
      <w:r w:rsidRPr="00B8281E">
        <w:rPr>
          <w:bCs/>
          <w:sz w:val="28"/>
          <w:szCs w:val="28"/>
        </w:rPr>
        <w:t xml:space="preserve">c) </w:t>
      </w:r>
      <w:r w:rsidR="00081AF6">
        <w:rPr>
          <w:bCs/>
          <w:sz w:val="28"/>
          <w:szCs w:val="28"/>
        </w:rPr>
        <w:t>Phòng Dân tộc và Tôn giáo</w:t>
      </w:r>
    </w:p>
    <w:p w:rsidR="002F6693" w:rsidRPr="00B8281E" w:rsidRDefault="002F6693" w:rsidP="00401162">
      <w:pPr>
        <w:spacing w:before="120" w:after="120" w:line="340" w:lineRule="atLeast"/>
        <w:ind w:firstLine="709"/>
        <w:jc w:val="both"/>
        <w:rPr>
          <w:bCs/>
          <w:sz w:val="28"/>
          <w:szCs w:val="28"/>
        </w:rPr>
      </w:pPr>
      <w:r w:rsidRPr="00B8281E">
        <w:rPr>
          <w:bCs/>
          <w:sz w:val="28"/>
          <w:szCs w:val="28"/>
        </w:rPr>
        <w:t xml:space="preserve">d) </w:t>
      </w:r>
      <w:r w:rsidR="00081AF6">
        <w:rPr>
          <w:bCs/>
          <w:sz w:val="28"/>
          <w:szCs w:val="28"/>
        </w:rPr>
        <w:t>Phòng Văn hóa, Khoa học và Thông tin</w:t>
      </w:r>
    </w:p>
    <w:p w:rsidR="00716A9E" w:rsidRPr="00B8281E" w:rsidRDefault="002F6693" w:rsidP="00401162">
      <w:pPr>
        <w:spacing w:before="120" w:after="120" w:line="340" w:lineRule="atLeast"/>
        <w:ind w:firstLine="709"/>
        <w:jc w:val="both"/>
        <w:rPr>
          <w:bCs/>
          <w:sz w:val="28"/>
          <w:szCs w:val="28"/>
        </w:rPr>
      </w:pPr>
      <w:r w:rsidRPr="00B8281E">
        <w:rPr>
          <w:bCs/>
          <w:sz w:val="28"/>
          <w:szCs w:val="28"/>
        </w:rPr>
        <w:t>đ</w:t>
      </w:r>
      <w:r w:rsidR="00F535E9" w:rsidRPr="00B8281E">
        <w:rPr>
          <w:bCs/>
          <w:sz w:val="28"/>
          <w:szCs w:val="28"/>
        </w:rPr>
        <w:t xml:space="preserve">) </w:t>
      </w:r>
      <w:r w:rsidR="00081AF6">
        <w:rPr>
          <w:bCs/>
          <w:sz w:val="28"/>
          <w:szCs w:val="28"/>
        </w:rPr>
        <w:t>Phòng Kinh tế, Hạ tầng và Đô thị</w:t>
      </w:r>
    </w:p>
    <w:p w:rsidR="002F6693" w:rsidRPr="00B8281E" w:rsidRDefault="002F6693" w:rsidP="00401162">
      <w:pPr>
        <w:spacing w:before="120" w:after="120" w:line="340" w:lineRule="atLeast"/>
        <w:ind w:firstLine="709"/>
        <w:jc w:val="both"/>
        <w:rPr>
          <w:bCs/>
          <w:sz w:val="28"/>
          <w:szCs w:val="28"/>
        </w:rPr>
      </w:pPr>
      <w:r w:rsidRPr="00B8281E">
        <w:rPr>
          <w:bCs/>
          <w:sz w:val="28"/>
          <w:szCs w:val="28"/>
        </w:rPr>
        <w:t xml:space="preserve">e) </w:t>
      </w:r>
      <w:r w:rsidR="00081AF6">
        <w:rPr>
          <w:bCs/>
          <w:sz w:val="28"/>
          <w:szCs w:val="28"/>
        </w:rPr>
        <w:t>Phòng</w:t>
      </w:r>
      <w:r w:rsidRPr="00B8281E">
        <w:rPr>
          <w:bCs/>
          <w:sz w:val="28"/>
          <w:szCs w:val="28"/>
        </w:rPr>
        <w:t xml:space="preserve"> </w:t>
      </w:r>
      <w:r w:rsidR="00081AF6">
        <w:rPr>
          <w:bCs/>
          <w:sz w:val="28"/>
          <w:szCs w:val="28"/>
        </w:rPr>
        <w:t>Giáo dục và Đào tạo</w:t>
      </w:r>
    </w:p>
    <w:p w:rsidR="002F6693" w:rsidRPr="00B8281E" w:rsidRDefault="00081AF6" w:rsidP="00401162">
      <w:pPr>
        <w:spacing w:before="120" w:after="120" w:line="340" w:lineRule="atLeast"/>
        <w:ind w:firstLine="709"/>
        <w:jc w:val="both"/>
        <w:rPr>
          <w:bCs/>
          <w:sz w:val="28"/>
          <w:szCs w:val="28"/>
        </w:rPr>
      </w:pPr>
      <w:r>
        <w:rPr>
          <w:bCs/>
          <w:sz w:val="28"/>
          <w:szCs w:val="28"/>
        </w:rPr>
        <w:t>f</w:t>
      </w:r>
      <w:r w:rsidR="002F6693" w:rsidRPr="00B8281E">
        <w:rPr>
          <w:bCs/>
          <w:sz w:val="28"/>
          <w:szCs w:val="28"/>
        </w:rPr>
        <w:t xml:space="preserve">) </w:t>
      </w:r>
      <w:r>
        <w:rPr>
          <w:bCs/>
          <w:sz w:val="28"/>
          <w:szCs w:val="28"/>
        </w:rPr>
        <w:t>Phòng Tư pháp</w:t>
      </w:r>
    </w:p>
    <w:p w:rsidR="008B38CC" w:rsidRPr="00B8281E" w:rsidRDefault="00081AF6" w:rsidP="00401162">
      <w:pPr>
        <w:spacing w:before="120" w:after="120" w:line="340" w:lineRule="atLeast"/>
        <w:ind w:firstLine="709"/>
        <w:jc w:val="both"/>
        <w:rPr>
          <w:bCs/>
          <w:sz w:val="28"/>
          <w:szCs w:val="28"/>
        </w:rPr>
      </w:pPr>
      <w:r>
        <w:rPr>
          <w:bCs/>
          <w:sz w:val="28"/>
          <w:szCs w:val="28"/>
        </w:rPr>
        <w:t>g</w:t>
      </w:r>
      <w:r w:rsidR="00716A9E" w:rsidRPr="00B8281E">
        <w:rPr>
          <w:bCs/>
          <w:sz w:val="28"/>
          <w:szCs w:val="28"/>
        </w:rPr>
        <w:t xml:space="preserve">) </w:t>
      </w:r>
      <w:r>
        <w:rPr>
          <w:bCs/>
          <w:sz w:val="28"/>
          <w:szCs w:val="28"/>
        </w:rPr>
        <w:t>Phòng Tài chính - Kế hoạch</w:t>
      </w:r>
    </w:p>
    <w:p w:rsidR="008B38CC" w:rsidRPr="00B8281E" w:rsidRDefault="00081AF6" w:rsidP="00401162">
      <w:pPr>
        <w:spacing w:before="120" w:after="120" w:line="340" w:lineRule="atLeast"/>
        <w:ind w:firstLine="709"/>
        <w:jc w:val="both"/>
        <w:rPr>
          <w:bCs/>
          <w:sz w:val="28"/>
          <w:szCs w:val="28"/>
        </w:rPr>
      </w:pPr>
      <w:r>
        <w:rPr>
          <w:bCs/>
          <w:sz w:val="28"/>
          <w:szCs w:val="28"/>
        </w:rPr>
        <w:t>h</w:t>
      </w:r>
      <w:r w:rsidR="00F535E9" w:rsidRPr="00B8281E">
        <w:rPr>
          <w:bCs/>
          <w:sz w:val="28"/>
          <w:szCs w:val="28"/>
        </w:rPr>
        <w:t xml:space="preserve">) Thanh tra </w:t>
      </w:r>
      <w:r>
        <w:rPr>
          <w:bCs/>
          <w:sz w:val="28"/>
          <w:szCs w:val="28"/>
        </w:rPr>
        <w:t>huyện</w:t>
      </w:r>
    </w:p>
    <w:p w:rsidR="008B38CC" w:rsidRPr="00B8281E" w:rsidRDefault="00081AF6" w:rsidP="00401162">
      <w:pPr>
        <w:spacing w:before="120" w:after="120" w:line="340" w:lineRule="atLeast"/>
        <w:ind w:firstLine="709"/>
        <w:jc w:val="both"/>
        <w:rPr>
          <w:bCs/>
          <w:sz w:val="28"/>
          <w:szCs w:val="28"/>
        </w:rPr>
      </w:pPr>
      <w:r>
        <w:rPr>
          <w:bCs/>
          <w:sz w:val="28"/>
          <w:szCs w:val="28"/>
        </w:rPr>
        <w:t>i</w:t>
      </w:r>
      <w:r w:rsidR="008B38CC" w:rsidRPr="00B8281E">
        <w:rPr>
          <w:bCs/>
          <w:sz w:val="28"/>
          <w:szCs w:val="28"/>
        </w:rPr>
        <w:t xml:space="preserve">) Văn phòng </w:t>
      </w:r>
      <w:r>
        <w:rPr>
          <w:bCs/>
          <w:sz w:val="28"/>
          <w:szCs w:val="28"/>
        </w:rPr>
        <w:t xml:space="preserve">HĐND </w:t>
      </w:r>
      <w:r w:rsidR="00EA4A8E">
        <w:rPr>
          <w:bCs/>
          <w:sz w:val="28"/>
          <w:szCs w:val="28"/>
          <w:lang w:val="vi-VN"/>
        </w:rPr>
        <w:t>-</w:t>
      </w:r>
      <w:r>
        <w:rPr>
          <w:bCs/>
          <w:sz w:val="28"/>
          <w:szCs w:val="28"/>
        </w:rPr>
        <w:t xml:space="preserve"> UBND huyện</w:t>
      </w:r>
    </w:p>
    <w:p w:rsidR="004D0E0B" w:rsidRPr="00B8281E" w:rsidRDefault="004D0E0B" w:rsidP="00401162">
      <w:pPr>
        <w:spacing w:before="120" w:after="120" w:line="340" w:lineRule="atLeast"/>
        <w:ind w:firstLine="709"/>
        <w:jc w:val="both"/>
        <w:rPr>
          <w:bCs/>
          <w:sz w:val="28"/>
          <w:szCs w:val="28"/>
        </w:rPr>
      </w:pPr>
      <w:r w:rsidRPr="00B8281E">
        <w:rPr>
          <w:b/>
          <w:bCs/>
          <w:sz w:val="28"/>
          <w:szCs w:val="28"/>
        </w:rPr>
        <w:t xml:space="preserve">Điều </w:t>
      </w:r>
      <w:r w:rsidR="006F6E20" w:rsidRPr="00B8281E">
        <w:rPr>
          <w:b/>
          <w:bCs/>
          <w:sz w:val="28"/>
          <w:szCs w:val="28"/>
        </w:rPr>
        <w:t>2</w:t>
      </w:r>
      <w:r w:rsidRPr="00B8281E">
        <w:rPr>
          <w:b/>
          <w:bCs/>
          <w:sz w:val="28"/>
          <w:szCs w:val="28"/>
        </w:rPr>
        <w:t>. Tổ chức thực hiện</w:t>
      </w:r>
    </w:p>
    <w:p w:rsidR="0025356B" w:rsidRPr="00B8281E" w:rsidRDefault="001C43D5" w:rsidP="00401162">
      <w:pPr>
        <w:spacing w:before="120" w:after="120" w:line="340" w:lineRule="atLeast"/>
        <w:ind w:firstLine="709"/>
        <w:jc w:val="both"/>
        <w:rPr>
          <w:bCs/>
          <w:sz w:val="28"/>
          <w:szCs w:val="28"/>
        </w:rPr>
      </w:pPr>
      <w:r w:rsidRPr="00B8281E">
        <w:rPr>
          <w:bCs/>
          <w:sz w:val="28"/>
          <w:szCs w:val="28"/>
        </w:rPr>
        <w:lastRenderedPageBreak/>
        <w:t xml:space="preserve">1. </w:t>
      </w:r>
      <w:r w:rsidR="004D0E0B" w:rsidRPr="00B8281E">
        <w:rPr>
          <w:bCs/>
          <w:sz w:val="28"/>
          <w:szCs w:val="28"/>
        </w:rPr>
        <w:t xml:space="preserve">Giao Ủy ban nhân dân </w:t>
      </w:r>
      <w:r w:rsidR="00081AF6">
        <w:rPr>
          <w:bCs/>
          <w:sz w:val="28"/>
          <w:szCs w:val="28"/>
        </w:rPr>
        <w:t>huyện</w:t>
      </w:r>
      <w:r w:rsidR="00DF0706" w:rsidRPr="00B8281E">
        <w:rPr>
          <w:bCs/>
          <w:sz w:val="28"/>
          <w:szCs w:val="28"/>
        </w:rPr>
        <w:t xml:space="preserve"> tổ chức</w:t>
      </w:r>
      <w:r w:rsidR="00B314DC">
        <w:rPr>
          <w:bCs/>
          <w:sz w:val="28"/>
          <w:szCs w:val="28"/>
        </w:rPr>
        <w:t xml:space="preserve"> </w:t>
      </w:r>
      <w:r w:rsidR="00850DD3" w:rsidRPr="00B8281E">
        <w:rPr>
          <w:bCs/>
          <w:sz w:val="28"/>
          <w:szCs w:val="28"/>
        </w:rPr>
        <w:t>triển khai thực hiện Nghị quyết theo quy định</w:t>
      </w:r>
      <w:r w:rsidR="00E02C49">
        <w:rPr>
          <w:bCs/>
          <w:sz w:val="28"/>
          <w:szCs w:val="28"/>
        </w:rPr>
        <w:t xml:space="preserve"> đảm bảo</w:t>
      </w:r>
      <w:r w:rsidR="0025356B" w:rsidRPr="00B8281E">
        <w:rPr>
          <w:bCs/>
          <w:sz w:val="28"/>
          <w:szCs w:val="28"/>
        </w:rPr>
        <w:t xml:space="preserve"> bộ máy mới đi vào hoạt động từ ngày 01 tháng 3 năm 2025</w:t>
      </w:r>
      <w:r w:rsidR="005572EC" w:rsidRPr="00B8281E">
        <w:rPr>
          <w:bCs/>
          <w:sz w:val="28"/>
          <w:szCs w:val="28"/>
        </w:rPr>
        <w:t>.</w:t>
      </w:r>
      <w:bookmarkStart w:id="0" w:name="_GoBack"/>
      <w:bookmarkEnd w:id="0"/>
    </w:p>
    <w:p w:rsidR="004D0E0B" w:rsidRPr="00B8281E" w:rsidRDefault="00163153" w:rsidP="00401162">
      <w:pPr>
        <w:spacing w:before="120" w:after="120" w:line="340" w:lineRule="atLeast"/>
        <w:ind w:firstLine="709"/>
        <w:jc w:val="both"/>
        <w:rPr>
          <w:bCs/>
          <w:sz w:val="28"/>
          <w:szCs w:val="28"/>
        </w:rPr>
      </w:pPr>
      <w:r w:rsidRPr="00B8281E">
        <w:rPr>
          <w:bCs/>
          <w:sz w:val="28"/>
          <w:szCs w:val="28"/>
        </w:rPr>
        <w:t xml:space="preserve">2. </w:t>
      </w:r>
      <w:r w:rsidR="004D0E0B" w:rsidRPr="00B8281E">
        <w:rPr>
          <w:bCs/>
          <w:sz w:val="28"/>
          <w:szCs w:val="28"/>
        </w:rPr>
        <w:t xml:space="preserve">Giao Thường trực Hội đồng nhân dân, các Ban của Hội đồng nhân dân, Tổ đại biểu Hội đồng nhân dân và đại biểu Hội đồng nhân dân </w:t>
      </w:r>
      <w:r w:rsidR="00081AF6">
        <w:rPr>
          <w:bCs/>
          <w:sz w:val="28"/>
          <w:szCs w:val="28"/>
        </w:rPr>
        <w:t>huyện</w:t>
      </w:r>
      <w:r w:rsidR="004D0E0B" w:rsidRPr="00B8281E">
        <w:rPr>
          <w:bCs/>
          <w:sz w:val="28"/>
          <w:szCs w:val="28"/>
        </w:rPr>
        <w:t xml:space="preserve"> giám sát việc thực hiện Nghị quyết.</w:t>
      </w:r>
    </w:p>
    <w:p w:rsidR="00401162" w:rsidRDefault="004D0E0B" w:rsidP="00081AF6">
      <w:pPr>
        <w:spacing w:before="120" w:after="120" w:line="340" w:lineRule="atLeast"/>
        <w:ind w:firstLine="709"/>
        <w:jc w:val="both"/>
        <w:rPr>
          <w:bCs/>
          <w:sz w:val="28"/>
          <w:szCs w:val="28"/>
          <w:lang w:val="vi-VN"/>
        </w:rPr>
      </w:pPr>
      <w:r w:rsidRPr="00B8281E">
        <w:rPr>
          <w:bCs/>
          <w:sz w:val="28"/>
          <w:szCs w:val="28"/>
        </w:rPr>
        <w:t>Nghị quyết này đã đư</w:t>
      </w:r>
      <w:r w:rsidR="00163153" w:rsidRPr="00B8281E">
        <w:rPr>
          <w:bCs/>
          <w:sz w:val="28"/>
          <w:szCs w:val="28"/>
        </w:rPr>
        <w:t xml:space="preserve">ợc Hội đồng nhân dân </w:t>
      </w:r>
      <w:r w:rsidR="00081AF6">
        <w:rPr>
          <w:bCs/>
          <w:sz w:val="28"/>
          <w:szCs w:val="28"/>
        </w:rPr>
        <w:t>huyện</w:t>
      </w:r>
      <w:r w:rsidR="00163153" w:rsidRPr="00B8281E">
        <w:rPr>
          <w:bCs/>
          <w:sz w:val="28"/>
          <w:szCs w:val="28"/>
        </w:rPr>
        <w:t xml:space="preserve"> khóa </w:t>
      </w:r>
      <w:r w:rsidRPr="00B8281E">
        <w:rPr>
          <w:bCs/>
          <w:sz w:val="28"/>
          <w:szCs w:val="28"/>
        </w:rPr>
        <w:t>X</w:t>
      </w:r>
      <w:r w:rsidR="00081AF6">
        <w:rPr>
          <w:bCs/>
          <w:sz w:val="28"/>
          <w:szCs w:val="28"/>
        </w:rPr>
        <w:t>X</w:t>
      </w:r>
      <w:r w:rsidRPr="00B8281E">
        <w:rPr>
          <w:bCs/>
          <w:sz w:val="28"/>
          <w:szCs w:val="28"/>
        </w:rPr>
        <w:t xml:space="preserve">, </w:t>
      </w:r>
      <w:r w:rsidR="00EA4A8E">
        <w:rPr>
          <w:bCs/>
          <w:sz w:val="28"/>
          <w:szCs w:val="28"/>
          <w:lang w:val="vi-VN"/>
        </w:rPr>
        <w:t>K</w:t>
      </w:r>
      <w:r w:rsidRPr="00B8281E">
        <w:rPr>
          <w:bCs/>
          <w:sz w:val="28"/>
          <w:szCs w:val="28"/>
        </w:rPr>
        <w:t xml:space="preserve">ỳ họp thứ </w:t>
      </w:r>
      <w:r w:rsidR="00855E88" w:rsidRPr="00B8281E">
        <w:rPr>
          <w:bCs/>
          <w:sz w:val="28"/>
          <w:szCs w:val="28"/>
        </w:rPr>
        <w:t>2</w:t>
      </w:r>
      <w:r w:rsidR="00081AF6">
        <w:rPr>
          <w:bCs/>
          <w:sz w:val="28"/>
          <w:szCs w:val="28"/>
        </w:rPr>
        <w:t>6</w:t>
      </w:r>
      <w:r w:rsidR="00EA4A8E">
        <w:rPr>
          <w:bCs/>
          <w:sz w:val="28"/>
          <w:szCs w:val="28"/>
          <w:lang w:val="vi-VN"/>
        </w:rPr>
        <w:t xml:space="preserve"> (Kỳ họp phát sinh đột xuất)</w:t>
      </w:r>
      <w:r w:rsidR="00081AF6">
        <w:rPr>
          <w:bCs/>
          <w:sz w:val="28"/>
          <w:szCs w:val="28"/>
        </w:rPr>
        <w:t xml:space="preserve"> </w:t>
      </w:r>
      <w:r w:rsidR="00163153" w:rsidRPr="00B8281E">
        <w:rPr>
          <w:bCs/>
          <w:sz w:val="28"/>
          <w:szCs w:val="28"/>
        </w:rPr>
        <w:t>thông qua ngày</w:t>
      </w:r>
      <w:r w:rsidR="00081AF6">
        <w:rPr>
          <w:bCs/>
          <w:sz w:val="28"/>
          <w:szCs w:val="28"/>
        </w:rPr>
        <w:t xml:space="preserve"> 19 </w:t>
      </w:r>
      <w:r w:rsidRPr="00B8281E">
        <w:rPr>
          <w:bCs/>
          <w:sz w:val="28"/>
          <w:szCs w:val="28"/>
        </w:rPr>
        <w:t xml:space="preserve">tháng </w:t>
      </w:r>
      <w:r w:rsidR="00456804" w:rsidRPr="00B8281E">
        <w:rPr>
          <w:bCs/>
          <w:sz w:val="28"/>
          <w:szCs w:val="28"/>
        </w:rPr>
        <w:t>0</w:t>
      </w:r>
      <w:r w:rsidR="00585AC8" w:rsidRPr="00B8281E">
        <w:rPr>
          <w:bCs/>
          <w:sz w:val="28"/>
          <w:szCs w:val="28"/>
        </w:rPr>
        <w:t xml:space="preserve">2 </w:t>
      </w:r>
      <w:r w:rsidRPr="00B8281E">
        <w:rPr>
          <w:bCs/>
          <w:sz w:val="28"/>
          <w:szCs w:val="28"/>
        </w:rPr>
        <w:t>năm 20</w:t>
      </w:r>
      <w:r w:rsidR="00163153" w:rsidRPr="00B8281E">
        <w:rPr>
          <w:bCs/>
          <w:sz w:val="28"/>
          <w:szCs w:val="28"/>
        </w:rPr>
        <w:t>2</w:t>
      </w:r>
      <w:r w:rsidR="00456804" w:rsidRPr="00B8281E">
        <w:rPr>
          <w:bCs/>
          <w:sz w:val="28"/>
          <w:szCs w:val="28"/>
        </w:rPr>
        <w:t>5</w:t>
      </w:r>
      <w:r w:rsidRPr="00B8281E">
        <w:rPr>
          <w:bCs/>
          <w:sz w:val="28"/>
          <w:szCs w:val="28"/>
        </w:rPr>
        <w:t>./.</w:t>
      </w:r>
    </w:p>
    <w:p w:rsidR="00EA4A8E" w:rsidRPr="00EA4A8E" w:rsidRDefault="00EA4A8E" w:rsidP="00081AF6">
      <w:pPr>
        <w:spacing w:before="120" w:after="120" w:line="340" w:lineRule="atLeast"/>
        <w:ind w:firstLine="709"/>
        <w:jc w:val="both"/>
        <w:rPr>
          <w:bCs/>
          <w:sz w:val="28"/>
          <w:szCs w:val="28"/>
          <w:lang w:val="vi-VN"/>
        </w:rPr>
      </w:pPr>
    </w:p>
    <w:tbl>
      <w:tblPr>
        <w:tblW w:w="0" w:type="auto"/>
        <w:tblInd w:w="108" w:type="dxa"/>
        <w:tblLook w:val="01E0"/>
      </w:tblPr>
      <w:tblGrid>
        <w:gridCol w:w="5383"/>
        <w:gridCol w:w="3689"/>
      </w:tblGrid>
      <w:tr w:rsidR="00081AF6" w:rsidRPr="00C03E95" w:rsidTr="00081AF6">
        <w:trPr>
          <w:trHeight w:val="4080"/>
        </w:trPr>
        <w:tc>
          <w:tcPr>
            <w:tcW w:w="5383" w:type="dxa"/>
          </w:tcPr>
          <w:p w:rsidR="00081AF6" w:rsidRPr="00C03E95" w:rsidRDefault="00081AF6" w:rsidP="0042235C">
            <w:pPr>
              <w:pStyle w:val="mc1"/>
              <w:spacing w:before="0" w:after="0"/>
              <w:jc w:val="left"/>
              <w:rPr>
                <w:rFonts w:ascii="Times New Roman" w:hAnsi="Times New Roman"/>
                <w:sz w:val="22"/>
                <w:szCs w:val="22"/>
                <w:lang w:val="nl-NL"/>
              </w:rPr>
            </w:pPr>
            <w:r w:rsidRPr="00C03E95">
              <w:rPr>
                <w:rFonts w:ascii="Times New Roman" w:hAnsi="Times New Roman"/>
                <w:i/>
                <w:sz w:val="22"/>
                <w:szCs w:val="22"/>
                <w:lang w:val="nl-NL"/>
              </w:rPr>
              <w:t>Nơi nhận:</w:t>
            </w:r>
            <w:r w:rsidRPr="00C03E95">
              <w:rPr>
                <w:rFonts w:ascii="Times New Roman" w:hAnsi="Times New Roman"/>
                <w:sz w:val="22"/>
                <w:szCs w:val="22"/>
                <w:lang w:val="nl-NL"/>
              </w:rPr>
              <w:tab/>
            </w:r>
            <w:r w:rsidRPr="00C03E95">
              <w:rPr>
                <w:rFonts w:ascii="Times New Roman" w:hAnsi="Times New Roman"/>
                <w:sz w:val="22"/>
                <w:szCs w:val="22"/>
                <w:lang w:val="nl-NL"/>
              </w:rPr>
              <w:tab/>
            </w:r>
            <w:r w:rsidRPr="00C03E95">
              <w:rPr>
                <w:rFonts w:ascii="Times New Roman" w:hAnsi="Times New Roman"/>
                <w:sz w:val="22"/>
                <w:szCs w:val="22"/>
                <w:lang w:val="nl-NL"/>
              </w:rPr>
              <w:tab/>
            </w:r>
            <w:r w:rsidRPr="00C03E95">
              <w:rPr>
                <w:rFonts w:ascii="Times New Roman" w:hAnsi="Times New Roman"/>
                <w:sz w:val="22"/>
                <w:szCs w:val="22"/>
                <w:lang w:val="nl-NL"/>
              </w:rPr>
              <w:tab/>
            </w:r>
          </w:p>
          <w:p w:rsidR="00081AF6" w:rsidRPr="00C03E95" w:rsidRDefault="00081AF6" w:rsidP="0042235C">
            <w:pPr>
              <w:ind w:left="1080" w:hanging="1080"/>
              <w:rPr>
                <w:sz w:val="22"/>
                <w:szCs w:val="22"/>
                <w:lang w:val="nl-NL"/>
              </w:rPr>
            </w:pPr>
            <w:r w:rsidRPr="00C03E95">
              <w:rPr>
                <w:sz w:val="22"/>
                <w:szCs w:val="22"/>
                <w:lang w:val="nl-NL"/>
              </w:rPr>
              <w:t>- Tỉnh ủy Bắc Kạn;</w:t>
            </w:r>
          </w:p>
          <w:p w:rsidR="00081AF6" w:rsidRPr="00C03E95" w:rsidRDefault="00081AF6" w:rsidP="0042235C">
            <w:pPr>
              <w:ind w:left="1080" w:hanging="1080"/>
              <w:rPr>
                <w:sz w:val="22"/>
                <w:szCs w:val="22"/>
                <w:lang w:val="nl-NL"/>
              </w:rPr>
            </w:pPr>
            <w:r w:rsidRPr="00C03E95">
              <w:rPr>
                <w:sz w:val="22"/>
                <w:szCs w:val="22"/>
                <w:lang w:val="nl-NL"/>
              </w:rPr>
              <w:t>- Văn phòng Đoàn ĐBQH&amp;HĐND tỉnh Bắc Kạn;</w:t>
            </w:r>
          </w:p>
          <w:p w:rsidR="00081AF6" w:rsidRPr="00C03E95" w:rsidRDefault="00081AF6" w:rsidP="0042235C">
            <w:pPr>
              <w:ind w:left="1080" w:hanging="1080"/>
              <w:rPr>
                <w:sz w:val="22"/>
                <w:szCs w:val="22"/>
                <w:lang w:val="nl-NL"/>
              </w:rPr>
            </w:pPr>
            <w:r w:rsidRPr="00C03E95">
              <w:rPr>
                <w:sz w:val="22"/>
                <w:szCs w:val="22"/>
                <w:lang w:val="nl-NL"/>
              </w:rPr>
              <w:t>- UBND tỉnh Bắc Kạn;</w:t>
            </w:r>
          </w:p>
          <w:p w:rsidR="00081AF6" w:rsidRPr="00C03E95" w:rsidRDefault="00081AF6" w:rsidP="0042235C">
            <w:pPr>
              <w:rPr>
                <w:sz w:val="22"/>
                <w:szCs w:val="22"/>
                <w:lang w:val="nl-NL"/>
              </w:rPr>
            </w:pPr>
            <w:r w:rsidRPr="00C03E95">
              <w:rPr>
                <w:sz w:val="22"/>
                <w:szCs w:val="22"/>
                <w:lang w:val="nl-NL"/>
              </w:rPr>
              <w:t>- Sở Nội vụ;</w:t>
            </w:r>
          </w:p>
          <w:p w:rsidR="00081AF6" w:rsidRPr="00C03E95" w:rsidRDefault="00081AF6" w:rsidP="0042235C">
            <w:pPr>
              <w:ind w:left="1080" w:hanging="1080"/>
              <w:rPr>
                <w:sz w:val="22"/>
                <w:szCs w:val="22"/>
                <w:lang w:val="nl-NL"/>
              </w:rPr>
            </w:pPr>
            <w:r w:rsidRPr="00C03E95">
              <w:rPr>
                <w:sz w:val="22"/>
                <w:szCs w:val="22"/>
                <w:lang w:val="nl-NL"/>
              </w:rPr>
              <w:t>- Ban Thường vụ Huyện ủy;</w:t>
            </w:r>
          </w:p>
          <w:p w:rsidR="00081AF6" w:rsidRPr="00C03E95" w:rsidRDefault="00081AF6" w:rsidP="0042235C">
            <w:pPr>
              <w:ind w:left="1080" w:hanging="1080"/>
              <w:rPr>
                <w:sz w:val="22"/>
                <w:szCs w:val="22"/>
                <w:lang w:val="nl-NL"/>
              </w:rPr>
            </w:pPr>
            <w:r w:rsidRPr="00C03E95">
              <w:rPr>
                <w:sz w:val="22"/>
                <w:szCs w:val="22"/>
                <w:lang w:val="nl-NL"/>
              </w:rPr>
              <w:t>- Thường trực Huyện ủy;</w:t>
            </w:r>
          </w:p>
          <w:p w:rsidR="00081AF6" w:rsidRPr="00C03E95" w:rsidRDefault="00081AF6" w:rsidP="0042235C">
            <w:pPr>
              <w:ind w:left="1080" w:hanging="1080"/>
              <w:rPr>
                <w:sz w:val="22"/>
                <w:szCs w:val="22"/>
                <w:lang w:val="nl-NL"/>
              </w:rPr>
            </w:pPr>
            <w:r w:rsidRPr="00C03E95">
              <w:rPr>
                <w:sz w:val="22"/>
                <w:szCs w:val="22"/>
                <w:lang w:val="nl-NL"/>
              </w:rPr>
              <w:t>- Thường trực HĐND huyện;</w:t>
            </w:r>
          </w:p>
          <w:p w:rsidR="00081AF6" w:rsidRPr="00C03E95" w:rsidRDefault="00081AF6" w:rsidP="0042235C">
            <w:pPr>
              <w:ind w:left="1080" w:hanging="1080"/>
              <w:rPr>
                <w:sz w:val="22"/>
                <w:szCs w:val="22"/>
                <w:lang w:val="nl-NL"/>
              </w:rPr>
            </w:pPr>
            <w:r w:rsidRPr="00C03E95">
              <w:rPr>
                <w:sz w:val="22"/>
                <w:szCs w:val="22"/>
                <w:lang w:val="nl-NL"/>
              </w:rPr>
              <w:t>- Ủy ban MTTQ Việt Nam huyện;</w:t>
            </w:r>
          </w:p>
          <w:p w:rsidR="00081AF6" w:rsidRPr="00C03E95" w:rsidRDefault="00081AF6" w:rsidP="0042235C">
            <w:pPr>
              <w:ind w:left="1080" w:hanging="1080"/>
              <w:rPr>
                <w:sz w:val="22"/>
                <w:szCs w:val="22"/>
                <w:lang w:val="nl-NL"/>
              </w:rPr>
            </w:pPr>
            <w:r w:rsidRPr="00C03E95">
              <w:rPr>
                <w:sz w:val="22"/>
                <w:szCs w:val="22"/>
                <w:lang w:val="nl-NL"/>
              </w:rPr>
              <w:t>- Công an; Ban chỉ huy quân sự huyện;</w:t>
            </w:r>
          </w:p>
          <w:p w:rsidR="00081AF6" w:rsidRPr="00C03E95" w:rsidRDefault="00081AF6" w:rsidP="0042235C">
            <w:pPr>
              <w:ind w:left="1080" w:hanging="1080"/>
              <w:rPr>
                <w:sz w:val="22"/>
                <w:szCs w:val="22"/>
                <w:lang w:val="nl-NL"/>
              </w:rPr>
            </w:pPr>
            <w:r w:rsidRPr="00C03E95">
              <w:rPr>
                <w:sz w:val="22"/>
                <w:szCs w:val="22"/>
                <w:lang w:val="nl-NL"/>
              </w:rPr>
              <w:t>- Các phòng, ban, ngành, đoàn thể huyện;</w:t>
            </w:r>
          </w:p>
          <w:p w:rsidR="00081AF6" w:rsidRPr="00C03E95" w:rsidRDefault="00081AF6" w:rsidP="0042235C">
            <w:pPr>
              <w:ind w:left="1080" w:hanging="1080"/>
              <w:rPr>
                <w:sz w:val="22"/>
                <w:szCs w:val="22"/>
                <w:lang w:val="nl-NL"/>
              </w:rPr>
            </w:pPr>
            <w:r w:rsidRPr="00C03E95">
              <w:rPr>
                <w:sz w:val="22"/>
                <w:szCs w:val="22"/>
                <w:lang w:val="nl-NL"/>
              </w:rPr>
              <w:t>- Các cơ quan TW đóng trên địa bàn huyện;</w:t>
            </w:r>
          </w:p>
          <w:p w:rsidR="00081AF6" w:rsidRPr="00C03E95" w:rsidRDefault="00081AF6" w:rsidP="0042235C">
            <w:pPr>
              <w:ind w:left="1080" w:hanging="1080"/>
              <w:rPr>
                <w:sz w:val="22"/>
                <w:szCs w:val="22"/>
                <w:lang w:val="nl-NL"/>
              </w:rPr>
            </w:pPr>
            <w:r w:rsidRPr="00C03E95">
              <w:rPr>
                <w:sz w:val="22"/>
                <w:szCs w:val="22"/>
                <w:lang w:val="nl-NL"/>
              </w:rPr>
              <w:t>- TT. HĐND, UBND các xã, thị trấn;</w:t>
            </w:r>
          </w:p>
          <w:p w:rsidR="00081AF6" w:rsidRPr="00C03E95" w:rsidRDefault="00081AF6" w:rsidP="0042235C">
            <w:pPr>
              <w:ind w:left="1080" w:hanging="1080"/>
              <w:rPr>
                <w:bCs/>
                <w:sz w:val="22"/>
                <w:szCs w:val="22"/>
                <w:lang w:val="nl-NL"/>
              </w:rPr>
            </w:pPr>
            <w:r w:rsidRPr="00C03E95">
              <w:rPr>
                <w:sz w:val="22"/>
                <w:szCs w:val="22"/>
                <w:lang w:val="nl-NL"/>
              </w:rPr>
              <w:t xml:space="preserve">- </w:t>
            </w:r>
            <w:r w:rsidRPr="00C03E95">
              <w:rPr>
                <w:bCs/>
                <w:sz w:val="22"/>
                <w:szCs w:val="22"/>
                <w:lang w:val="nl-NL"/>
              </w:rPr>
              <w:t>Cổng thông tin điện tử huyện (đăng tin);</w:t>
            </w:r>
          </w:p>
          <w:p w:rsidR="00081AF6" w:rsidRPr="00C03E95" w:rsidRDefault="00081AF6" w:rsidP="0042235C">
            <w:pPr>
              <w:rPr>
                <w:szCs w:val="26"/>
              </w:rPr>
            </w:pPr>
            <w:r w:rsidRPr="00C03E95">
              <w:rPr>
                <w:sz w:val="22"/>
                <w:szCs w:val="22"/>
              </w:rPr>
              <w:t>- Lưu: VT, NV.</w:t>
            </w:r>
          </w:p>
        </w:tc>
        <w:tc>
          <w:tcPr>
            <w:tcW w:w="3689" w:type="dxa"/>
          </w:tcPr>
          <w:p w:rsidR="00081AF6" w:rsidRPr="00081AF6" w:rsidRDefault="00081AF6" w:rsidP="0042235C">
            <w:pPr>
              <w:jc w:val="center"/>
              <w:rPr>
                <w:b/>
                <w:sz w:val="26"/>
                <w:szCs w:val="26"/>
              </w:rPr>
            </w:pPr>
            <w:r w:rsidRPr="00081AF6">
              <w:rPr>
                <w:b/>
                <w:sz w:val="26"/>
                <w:szCs w:val="26"/>
              </w:rPr>
              <w:t>CHỦ TỊCH</w:t>
            </w:r>
          </w:p>
          <w:p w:rsidR="00081AF6" w:rsidRPr="00C03E95" w:rsidRDefault="00081AF6" w:rsidP="0042235C">
            <w:pPr>
              <w:jc w:val="center"/>
              <w:rPr>
                <w:b/>
                <w:szCs w:val="26"/>
              </w:rPr>
            </w:pPr>
          </w:p>
          <w:p w:rsidR="00081AF6" w:rsidRPr="00C03E95" w:rsidRDefault="00081AF6" w:rsidP="0042235C">
            <w:pPr>
              <w:jc w:val="center"/>
              <w:rPr>
                <w:b/>
                <w:szCs w:val="26"/>
              </w:rPr>
            </w:pPr>
          </w:p>
          <w:p w:rsidR="00081AF6" w:rsidRPr="00C03E95" w:rsidRDefault="00081AF6" w:rsidP="0042235C">
            <w:pPr>
              <w:jc w:val="center"/>
              <w:rPr>
                <w:b/>
                <w:szCs w:val="26"/>
              </w:rPr>
            </w:pPr>
          </w:p>
          <w:p w:rsidR="00081AF6" w:rsidRPr="00C03E95" w:rsidRDefault="00081AF6" w:rsidP="0042235C">
            <w:pPr>
              <w:jc w:val="center"/>
              <w:rPr>
                <w:b/>
                <w:szCs w:val="26"/>
              </w:rPr>
            </w:pPr>
          </w:p>
          <w:p w:rsidR="00081AF6" w:rsidRPr="00C03E95" w:rsidRDefault="00081AF6" w:rsidP="0042235C">
            <w:pPr>
              <w:jc w:val="center"/>
              <w:rPr>
                <w:b/>
                <w:szCs w:val="26"/>
              </w:rPr>
            </w:pPr>
          </w:p>
          <w:p w:rsidR="00081AF6" w:rsidRPr="00C03E95" w:rsidRDefault="00081AF6" w:rsidP="0042235C">
            <w:pPr>
              <w:jc w:val="center"/>
              <w:rPr>
                <w:b/>
                <w:szCs w:val="26"/>
              </w:rPr>
            </w:pPr>
          </w:p>
          <w:p w:rsidR="00081AF6" w:rsidRPr="00C03E95" w:rsidRDefault="00081AF6" w:rsidP="0042235C">
            <w:pPr>
              <w:jc w:val="center"/>
              <w:rPr>
                <w:b/>
                <w:szCs w:val="26"/>
              </w:rPr>
            </w:pPr>
          </w:p>
          <w:p w:rsidR="00081AF6" w:rsidRPr="00C03E95" w:rsidRDefault="00081AF6" w:rsidP="0042235C">
            <w:pPr>
              <w:jc w:val="center"/>
              <w:rPr>
                <w:szCs w:val="26"/>
              </w:rPr>
            </w:pPr>
          </w:p>
          <w:p w:rsidR="00081AF6" w:rsidRPr="00C03E95" w:rsidRDefault="00081AF6" w:rsidP="0042235C">
            <w:pPr>
              <w:jc w:val="center"/>
              <w:rPr>
                <w:szCs w:val="26"/>
              </w:rPr>
            </w:pPr>
          </w:p>
          <w:p w:rsidR="00081AF6" w:rsidRPr="00081AF6" w:rsidRDefault="00081AF6" w:rsidP="0042235C">
            <w:pPr>
              <w:jc w:val="center"/>
              <w:rPr>
                <w:b/>
                <w:bCs/>
                <w:sz w:val="28"/>
                <w:szCs w:val="28"/>
              </w:rPr>
            </w:pPr>
            <w:r w:rsidRPr="00081AF6">
              <w:rPr>
                <w:b/>
                <w:bCs/>
                <w:sz w:val="28"/>
                <w:szCs w:val="28"/>
              </w:rPr>
              <w:t>Nông Văn Nguyên</w:t>
            </w:r>
          </w:p>
        </w:tc>
      </w:tr>
    </w:tbl>
    <w:p w:rsidR="00160FC8" w:rsidRPr="00160FC8" w:rsidRDefault="00160FC8">
      <w:pPr>
        <w:spacing w:line="380" w:lineRule="exact"/>
        <w:rPr>
          <w:sz w:val="22"/>
          <w:szCs w:val="22"/>
        </w:rPr>
      </w:pPr>
    </w:p>
    <w:sectPr w:rsidR="00160FC8" w:rsidRPr="00160FC8" w:rsidSect="00452090">
      <w:headerReference w:type="default" r:id="rId8"/>
      <w:footerReference w:type="even" r:id="rId9"/>
      <w:pgSz w:w="11907" w:h="16840" w:code="9"/>
      <w:pgMar w:top="1134" w:right="1134" w:bottom="1134" w:left="1701" w:header="567" w:footer="567"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1F7" w:rsidRDefault="001E51F7">
      <w:r>
        <w:separator/>
      </w:r>
    </w:p>
  </w:endnote>
  <w:endnote w:type="continuationSeparator" w:id="1">
    <w:p w:rsidR="001E51F7" w:rsidRDefault="001E51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E7" w:rsidRDefault="00812B4C" w:rsidP="004D79B1">
    <w:pPr>
      <w:pStyle w:val="Chntrang"/>
      <w:framePr w:wrap="around" w:vAnchor="text" w:hAnchor="margin" w:xAlign="right" w:y="1"/>
      <w:rPr>
        <w:rStyle w:val="Shiutrang"/>
      </w:rPr>
    </w:pPr>
    <w:r>
      <w:rPr>
        <w:rStyle w:val="Shiutrang"/>
      </w:rPr>
      <w:fldChar w:fldCharType="begin"/>
    </w:r>
    <w:r w:rsidR="001C40E7">
      <w:rPr>
        <w:rStyle w:val="Shiutrang"/>
      </w:rPr>
      <w:instrText xml:space="preserve">PAGE  </w:instrText>
    </w:r>
    <w:r>
      <w:rPr>
        <w:rStyle w:val="Shiutrang"/>
      </w:rPr>
      <w:fldChar w:fldCharType="end"/>
    </w:r>
  </w:p>
  <w:p w:rsidR="001C40E7" w:rsidRDefault="001C40E7" w:rsidP="00502B51">
    <w:pPr>
      <w:pStyle w:val="Chntrang"/>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1F7" w:rsidRDefault="001E51F7">
      <w:r>
        <w:separator/>
      </w:r>
    </w:p>
  </w:footnote>
  <w:footnote w:type="continuationSeparator" w:id="1">
    <w:p w:rsidR="001E51F7" w:rsidRDefault="001E51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371261182"/>
      <w:docPartObj>
        <w:docPartGallery w:val="Page Numbers (Top of Page)"/>
        <w:docPartUnique/>
      </w:docPartObj>
    </w:sdtPr>
    <w:sdtEndPr>
      <w:rPr>
        <w:noProof/>
      </w:rPr>
    </w:sdtEndPr>
    <w:sdtContent>
      <w:p w:rsidR="001C43D5" w:rsidRPr="001C43D5" w:rsidRDefault="00812B4C" w:rsidP="001C43D5">
        <w:pPr>
          <w:pStyle w:val="utrang"/>
          <w:jc w:val="center"/>
          <w:rPr>
            <w:sz w:val="28"/>
            <w:szCs w:val="28"/>
          </w:rPr>
        </w:pPr>
        <w:r w:rsidRPr="001C43D5">
          <w:rPr>
            <w:sz w:val="28"/>
            <w:szCs w:val="28"/>
          </w:rPr>
          <w:fldChar w:fldCharType="begin"/>
        </w:r>
        <w:r w:rsidR="001C43D5" w:rsidRPr="001C43D5">
          <w:rPr>
            <w:sz w:val="28"/>
            <w:szCs w:val="28"/>
          </w:rPr>
          <w:instrText xml:space="preserve"> PAGE   \* MERGEFORMAT </w:instrText>
        </w:r>
        <w:r w:rsidRPr="001C43D5">
          <w:rPr>
            <w:sz w:val="28"/>
            <w:szCs w:val="28"/>
          </w:rPr>
          <w:fldChar w:fldCharType="separate"/>
        </w:r>
        <w:r w:rsidR="00727F87">
          <w:rPr>
            <w:noProof/>
            <w:sz w:val="28"/>
            <w:szCs w:val="28"/>
          </w:rPr>
          <w:t>3</w:t>
        </w:r>
        <w:r w:rsidRPr="001C43D5">
          <w:rPr>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50C8"/>
    <w:multiLevelType w:val="hybridMultilevel"/>
    <w:tmpl w:val="9C3C1DB8"/>
    <w:lvl w:ilvl="0" w:tplc="32E4E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E546CB"/>
    <w:multiLevelType w:val="hybridMultilevel"/>
    <w:tmpl w:val="10280EA4"/>
    <w:lvl w:ilvl="0" w:tplc="0820F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61106424"/>
    <w:multiLevelType w:val="hybridMultilevel"/>
    <w:tmpl w:val="2016300C"/>
    <w:lvl w:ilvl="0" w:tplc="861A3C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DB60AF5"/>
    <w:multiLevelType w:val="hybridMultilevel"/>
    <w:tmpl w:val="885CAF46"/>
    <w:lvl w:ilvl="0" w:tplc="489E47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11266"/>
  </w:hdrShapeDefaults>
  <w:footnotePr>
    <w:footnote w:id="0"/>
    <w:footnote w:id="1"/>
  </w:footnotePr>
  <w:endnotePr>
    <w:endnote w:id="0"/>
    <w:endnote w:id="1"/>
  </w:endnotePr>
  <w:compat/>
  <w:rsids>
    <w:rsidRoot w:val="00F624C1"/>
    <w:rsid w:val="00004BC6"/>
    <w:rsid w:val="000131A8"/>
    <w:rsid w:val="00014D82"/>
    <w:rsid w:val="00014F19"/>
    <w:rsid w:val="00015DC3"/>
    <w:rsid w:val="00017D1C"/>
    <w:rsid w:val="00022A20"/>
    <w:rsid w:val="00045232"/>
    <w:rsid w:val="00054062"/>
    <w:rsid w:val="0006577A"/>
    <w:rsid w:val="00066A7D"/>
    <w:rsid w:val="000670AD"/>
    <w:rsid w:val="000670C4"/>
    <w:rsid w:val="0007680F"/>
    <w:rsid w:val="00076EC2"/>
    <w:rsid w:val="00080B78"/>
    <w:rsid w:val="00081AF6"/>
    <w:rsid w:val="00086866"/>
    <w:rsid w:val="00091C04"/>
    <w:rsid w:val="00091F67"/>
    <w:rsid w:val="000928B9"/>
    <w:rsid w:val="000956F1"/>
    <w:rsid w:val="0009769F"/>
    <w:rsid w:val="00097F6B"/>
    <w:rsid w:val="000B1629"/>
    <w:rsid w:val="000C1A00"/>
    <w:rsid w:val="000C2C27"/>
    <w:rsid w:val="000C30DA"/>
    <w:rsid w:val="000C483E"/>
    <w:rsid w:val="000E2BF5"/>
    <w:rsid w:val="000E49E5"/>
    <w:rsid w:val="000F202E"/>
    <w:rsid w:val="0010007E"/>
    <w:rsid w:val="00103457"/>
    <w:rsid w:val="00111BB5"/>
    <w:rsid w:val="00112E2D"/>
    <w:rsid w:val="00123B60"/>
    <w:rsid w:val="00127CDF"/>
    <w:rsid w:val="00131E30"/>
    <w:rsid w:val="0013327A"/>
    <w:rsid w:val="001361BA"/>
    <w:rsid w:val="001422BD"/>
    <w:rsid w:val="0015526E"/>
    <w:rsid w:val="00160FC8"/>
    <w:rsid w:val="00163153"/>
    <w:rsid w:val="00164552"/>
    <w:rsid w:val="00174379"/>
    <w:rsid w:val="00186415"/>
    <w:rsid w:val="001A40D5"/>
    <w:rsid w:val="001A64AD"/>
    <w:rsid w:val="001B2455"/>
    <w:rsid w:val="001C264E"/>
    <w:rsid w:val="001C40E7"/>
    <w:rsid w:val="001C43D5"/>
    <w:rsid w:val="001D4DA2"/>
    <w:rsid w:val="001D5C06"/>
    <w:rsid w:val="001D72CC"/>
    <w:rsid w:val="001E299E"/>
    <w:rsid w:val="001E51F7"/>
    <w:rsid w:val="001F0F16"/>
    <w:rsid w:val="0020203E"/>
    <w:rsid w:val="00221B28"/>
    <w:rsid w:val="002238E5"/>
    <w:rsid w:val="00236B95"/>
    <w:rsid w:val="002422FC"/>
    <w:rsid w:val="00244208"/>
    <w:rsid w:val="00245A61"/>
    <w:rsid w:val="002521CC"/>
    <w:rsid w:val="0025356B"/>
    <w:rsid w:val="00257B99"/>
    <w:rsid w:val="002711D6"/>
    <w:rsid w:val="00293CC1"/>
    <w:rsid w:val="002A2087"/>
    <w:rsid w:val="002A6118"/>
    <w:rsid w:val="002C4ED8"/>
    <w:rsid w:val="002D1E70"/>
    <w:rsid w:val="002F0069"/>
    <w:rsid w:val="002F1E4A"/>
    <w:rsid w:val="002F1EA4"/>
    <w:rsid w:val="002F3595"/>
    <w:rsid w:val="002F6693"/>
    <w:rsid w:val="0030001E"/>
    <w:rsid w:val="00303D31"/>
    <w:rsid w:val="0030445A"/>
    <w:rsid w:val="003163E8"/>
    <w:rsid w:val="00321889"/>
    <w:rsid w:val="00321E18"/>
    <w:rsid w:val="0032506A"/>
    <w:rsid w:val="00331078"/>
    <w:rsid w:val="00336376"/>
    <w:rsid w:val="00336B00"/>
    <w:rsid w:val="003431CF"/>
    <w:rsid w:val="003531FE"/>
    <w:rsid w:val="00357A91"/>
    <w:rsid w:val="003654EA"/>
    <w:rsid w:val="00365968"/>
    <w:rsid w:val="003664B8"/>
    <w:rsid w:val="00374EDF"/>
    <w:rsid w:val="00394AC4"/>
    <w:rsid w:val="003960A0"/>
    <w:rsid w:val="003A6EE1"/>
    <w:rsid w:val="003B286F"/>
    <w:rsid w:val="003D37DE"/>
    <w:rsid w:val="003D6192"/>
    <w:rsid w:val="003E13CA"/>
    <w:rsid w:val="003E18C0"/>
    <w:rsid w:val="00400DDF"/>
    <w:rsid w:val="00401162"/>
    <w:rsid w:val="004250B4"/>
    <w:rsid w:val="00430CE5"/>
    <w:rsid w:val="004320D5"/>
    <w:rsid w:val="00432694"/>
    <w:rsid w:val="004340B0"/>
    <w:rsid w:val="00436DB2"/>
    <w:rsid w:val="00447F56"/>
    <w:rsid w:val="00452090"/>
    <w:rsid w:val="00456804"/>
    <w:rsid w:val="00456C2B"/>
    <w:rsid w:val="004646AC"/>
    <w:rsid w:val="00471C85"/>
    <w:rsid w:val="00476A71"/>
    <w:rsid w:val="00482C38"/>
    <w:rsid w:val="00486A14"/>
    <w:rsid w:val="0049492B"/>
    <w:rsid w:val="0049540C"/>
    <w:rsid w:val="004A0769"/>
    <w:rsid w:val="004D0E0B"/>
    <w:rsid w:val="004D5241"/>
    <w:rsid w:val="004D79B1"/>
    <w:rsid w:val="004E07A3"/>
    <w:rsid w:val="004E3B1C"/>
    <w:rsid w:val="004F5A46"/>
    <w:rsid w:val="00502B51"/>
    <w:rsid w:val="0050391B"/>
    <w:rsid w:val="0050655A"/>
    <w:rsid w:val="00512BA0"/>
    <w:rsid w:val="005248E1"/>
    <w:rsid w:val="005350E6"/>
    <w:rsid w:val="0053536E"/>
    <w:rsid w:val="00540808"/>
    <w:rsid w:val="005519B5"/>
    <w:rsid w:val="00555526"/>
    <w:rsid w:val="005572EC"/>
    <w:rsid w:val="005825DD"/>
    <w:rsid w:val="005834D5"/>
    <w:rsid w:val="0058404F"/>
    <w:rsid w:val="00585AC8"/>
    <w:rsid w:val="005861BC"/>
    <w:rsid w:val="005A2335"/>
    <w:rsid w:val="005A4266"/>
    <w:rsid w:val="005B0DEC"/>
    <w:rsid w:val="005B1E1B"/>
    <w:rsid w:val="005C0129"/>
    <w:rsid w:val="005C42B2"/>
    <w:rsid w:val="005E0288"/>
    <w:rsid w:val="0060097C"/>
    <w:rsid w:val="00610035"/>
    <w:rsid w:val="00613BEA"/>
    <w:rsid w:val="006204CF"/>
    <w:rsid w:val="00624902"/>
    <w:rsid w:val="00632E7E"/>
    <w:rsid w:val="00634190"/>
    <w:rsid w:val="00657060"/>
    <w:rsid w:val="00664EBF"/>
    <w:rsid w:val="006905A7"/>
    <w:rsid w:val="00692698"/>
    <w:rsid w:val="00694C83"/>
    <w:rsid w:val="00694C87"/>
    <w:rsid w:val="00696C45"/>
    <w:rsid w:val="006A479D"/>
    <w:rsid w:val="006B3C4A"/>
    <w:rsid w:val="006D41E6"/>
    <w:rsid w:val="006E333C"/>
    <w:rsid w:val="006F10DA"/>
    <w:rsid w:val="006F2074"/>
    <w:rsid w:val="006F2F8E"/>
    <w:rsid w:val="006F6404"/>
    <w:rsid w:val="006F6E20"/>
    <w:rsid w:val="0070067D"/>
    <w:rsid w:val="00703260"/>
    <w:rsid w:val="007074C3"/>
    <w:rsid w:val="00707E01"/>
    <w:rsid w:val="007104CA"/>
    <w:rsid w:val="00712676"/>
    <w:rsid w:val="00713C68"/>
    <w:rsid w:val="007147EE"/>
    <w:rsid w:val="00716A9E"/>
    <w:rsid w:val="00727F87"/>
    <w:rsid w:val="007317A2"/>
    <w:rsid w:val="00732229"/>
    <w:rsid w:val="00737F45"/>
    <w:rsid w:val="00746246"/>
    <w:rsid w:val="00760CD7"/>
    <w:rsid w:val="00762739"/>
    <w:rsid w:val="007770D5"/>
    <w:rsid w:val="00780F17"/>
    <w:rsid w:val="00785012"/>
    <w:rsid w:val="007974CB"/>
    <w:rsid w:val="007A14F3"/>
    <w:rsid w:val="007A4128"/>
    <w:rsid w:val="007A77E4"/>
    <w:rsid w:val="007B0159"/>
    <w:rsid w:val="007C50BB"/>
    <w:rsid w:val="007D0703"/>
    <w:rsid w:val="007D3584"/>
    <w:rsid w:val="007E17C9"/>
    <w:rsid w:val="008074D7"/>
    <w:rsid w:val="00812B4C"/>
    <w:rsid w:val="008240EC"/>
    <w:rsid w:val="0083324E"/>
    <w:rsid w:val="00833CEC"/>
    <w:rsid w:val="0083503C"/>
    <w:rsid w:val="00840005"/>
    <w:rsid w:val="00840154"/>
    <w:rsid w:val="00845620"/>
    <w:rsid w:val="00850DD3"/>
    <w:rsid w:val="00855E88"/>
    <w:rsid w:val="00856DD2"/>
    <w:rsid w:val="00861FE6"/>
    <w:rsid w:val="00870377"/>
    <w:rsid w:val="00871DEA"/>
    <w:rsid w:val="008763B9"/>
    <w:rsid w:val="00886FAF"/>
    <w:rsid w:val="00887DAD"/>
    <w:rsid w:val="00892214"/>
    <w:rsid w:val="008A27C5"/>
    <w:rsid w:val="008B014A"/>
    <w:rsid w:val="008B047E"/>
    <w:rsid w:val="008B147A"/>
    <w:rsid w:val="008B21F6"/>
    <w:rsid w:val="008B38CC"/>
    <w:rsid w:val="008B5C2C"/>
    <w:rsid w:val="008C3D3E"/>
    <w:rsid w:val="008D20EF"/>
    <w:rsid w:val="008D5934"/>
    <w:rsid w:val="008E4BCD"/>
    <w:rsid w:val="008E7C43"/>
    <w:rsid w:val="008F093A"/>
    <w:rsid w:val="008F2DA7"/>
    <w:rsid w:val="00904095"/>
    <w:rsid w:val="0091555F"/>
    <w:rsid w:val="00921A3B"/>
    <w:rsid w:val="009428A3"/>
    <w:rsid w:val="00943BED"/>
    <w:rsid w:val="0095293D"/>
    <w:rsid w:val="00954D60"/>
    <w:rsid w:val="00955234"/>
    <w:rsid w:val="009556A6"/>
    <w:rsid w:val="00960C9A"/>
    <w:rsid w:val="00965030"/>
    <w:rsid w:val="00971928"/>
    <w:rsid w:val="00974879"/>
    <w:rsid w:val="00980866"/>
    <w:rsid w:val="00986844"/>
    <w:rsid w:val="009A2042"/>
    <w:rsid w:val="009A5D4F"/>
    <w:rsid w:val="009E2523"/>
    <w:rsid w:val="009F622B"/>
    <w:rsid w:val="009F7DE3"/>
    <w:rsid w:val="00A02CF4"/>
    <w:rsid w:val="00A055A3"/>
    <w:rsid w:val="00A05A44"/>
    <w:rsid w:val="00A119B2"/>
    <w:rsid w:val="00A1365A"/>
    <w:rsid w:val="00A14F51"/>
    <w:rsid w:val="00A2106C"/>
    <w:rsid w:val="00A21BA3"/>
    <w:rsid w:val="00A3377D"/>
    <w:rsid w:val="00A40342"/>
    <w:rsid w:val="00A41635"/>
    <w:rsid w:val="00A549A0"/>
    <w:rsid w:val="00A606D4"/>
    <w:rsid w:val="00A63707"/>
    <w:rsid w:val="00A64407"/>
    <w:rsid w:val="00A75F09"/>
    <w:rsid w:val="00A96CCD"/>
    <w:rsid w:val="00AA3E42"/>
    <w:rsid w:val="00AA5345"/>
    <w:rsid w:val="00AB0386"/>
    <w:rsid w:val="00AB7A56"/>
    <w:rsid w:val="00AC02BB"/>
    <w:rsid w:val="00AC4FF2"/>
    <w:rsid w:val="00AD3797"/>
    <w:rsid w:val="00AE5FB5"/>
    <w:rsid w:val="00AF118C"/>
    <w:rsid w:val="00B115C5"/>
    <w:rsid w:val="00B1401B"/>
    <w:rsid w:val="00B209CB"/>
    <w:rsid w:val="00B21682"/>
    <w:rsid w:val="00B314DC"/>
    <w:rsid w:val="00B33178"/>
    <w:rsid w:val="00B346AF"/>
    <w:rsid w:val="00B42BFC"/>
    <w:rsid w:val="00B44457"/>
    <w:rsid w:val="00B51467"/>
    <w:rsid w:val="00B8281E"/>
    <w:rsid w:val="00B91649"/>
    <w:rsid w:val="00B925C4"/>
    <w:rsid w:val="00BA12BE"/>
    <w:rsid w:val="00BB3D96"/>
    <w:rsid w:val="00BB75E4"/>
    <w:rsid w:val="00BC4395"/>
    <w:rsid w:val="00BC512C"/>
    <w:rsid w:val="00BD0F0F"/>
    <w:rsid w:val="00BE1A5B"/>
    <w:rsid w:val="00BF14A7"/>
    <w:rsid w:val="00BF4EB0"/>
    <w:rsid w:val="00C05E89"/>
    <w:rsid w:val="00C119AD"/>
    <w:rsid w:val="00C228CE"/>
    <w:rsid w:val="00C2658E"/>
    <w:rsid w:val="00C3094C"/>
    <w:rsid w:val="00C32CD9"/>
    <w:rsid w:val="00C34D62"/>
    <w:rsid w:val="00C34DEC"/>
    <w:rsid w:val="00C359AE"/>
    <w:rsid w:val="00C44FB3"/>
    <w:rsid w:val="00C609E6"/>
    <w:rsid w:val="00C64A3B"/>
    <w:rsid w:val="00C717A5"/>
    <w:rsid w:val="00C8567F"/>
    <w:rsid w:val="00C85A5A"/>
    <w:rsid w:val="00C90DEF"/>
    <w:rsid w:val="00CB3838"/>
    <w:rsid w:val="00CC2395"/>
    <w:rsid w:val="00CC452D"/>
    <w:rsid w:val="00CE1BC5"/>
    <w:rsid w:val="00CE23E4"/>
    <w:rsid w:val="00D01C47"/>
    <w:rsid w:val="00D2453D"/>
    <w:rsid w:val="00D36102"/>
    <w:rsid w:val="00D46B9E"/>
    <w:rsid w:val="00D610FB"/>
    <w:rsid w:val="00D745AB"/>
    <w:rsid w:val="00D93087"/>
    <w:rsid w:val="00D932A2"/>
    <w:rsid w:val="00DA1D86"/>
    <w:rsid w:val="00DA3A9D"/>
    <w:rsid w:val="00DA4902"/>
    <w:rsid w:val="00DC4AFD"/>
    <w:rsid w:val="00DD0415"/>
    <w:rsid w:val="00DD14F6"/>
    <w:rsid w:val="00DD70AE"/>
    <w:rsid w:val="00DE7FFE"/>
    <w:rsid w:val="00DF0706"/>
    <w:rsid w:val="00E01058"/>
    <w:rsid w:val="00E02C49"/>
    <w:rsid w:val="00E04433"/>
    <w:rsid w:val="00E074DD"/>
    <w:rsid w:val="00E144C6"/>
    <w:rsid w:val="00E14DE3"/>
    <w:rsid w:val="00E239A1"/>
    <w:rsid w:val="00E2530F"/>
    <w:rsid w:val="00E34AFE"/>
    <w:rsid w:val="00E40A42"/>
    <w:rsid w:val="00E725BE"/>
    <w:rsid w:val="00E76987"/>
    <w:rsid w:val="00E81AF2"/>
    <w:rsid w:val="00E84CF3"/>
    <w:rsid w:val="00E8682D"/>
    <w:rsid w:val="00EA03CF"/>
    <w:rsid w:val="00EA4A8E"/>
    <w:rsid w:val="00EB5638"/>
    <w:rsid w:val="00EC083A"/>
    <w:rsid w:val="00EC0E09"/>
    <w:rsid w:val="00EC6BA1"/>
    <w:rsid w:val="00EC7023"/>
    <w:rsid w:val="00EC7D37"/>
    <w:rsid w:val="00ED4BB4"/>
    <w:rsid w:val="00ED66FF"/>
    <w:rsid w:val="00EE09F4"/>
    <w:rsid w:val="00EE5C14"/>
    <w:rsid w:val="00F23E11"/>
    <w:rsid w:val="00F256DA"/>
    <w:rsid w:val="00F2683C"/>
    <w:rsid w:val="00F51EB6"/>
    <w:rsid w:val="00F535E9"/>
    <w:rsid w:val="00F60587"/>
    <w:rsid w:val="00F61F4C"/>
    <w:rsid w:val="00F624C1"/>
    <w:rsid w:val="00F70E5B"/>
    <w:rsid w:val="00F915B2"/>
    <w:rsid w:val="00FA119B"/>
    <w:rsid w:val="00FA14B9"/>
    <w:rsid w:val="00FA54D6"/>
    <w:rsid w:val="00FB2546"/>
    <w:rsid w:val="00FB42E8"/>
    <w:rsid w:val="00FB65EE"/>
    <w:rsid w:val="00FB6D1C"/>
    <w:rsid w:val="00FC3932"/>
    <w:rsid w:val="00FC78DD"/>
    <w:rsid w:val="00FD511B"/>
    <w:rsid w:val="00FD6672"/>
    <w:rsid w:val="00FE75B9"/>
    <w:rsid w:val="00FE7B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4" type="connector" idref="#_x0000_s1029"/>
        <o:r id="V:Rule5" type="connector" idref="#AutoShape 4"/>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Chun">
    <w:name w:val="Normal"/>
    <w:qFormat/>
    <w:rsid w:val="00091F67"/>
    <w:rPr>
      <w:sz w:val="24"/>
      <w:szCs w:val="24"/>
      <w:lang w:val="en-US" w:eastAsia="en-US"/>
    </w:rPr>
  </w:style>
  <w:style w:type="paragraph" w:styleId="mc1">
    <w:name w:val="heading 1"/>
    <w:basedOn w:val="Chun"/>
    <w:next w:val="Chun"/>
    <w:link w:val="mc1Char"/>
    <w:qFormat/>
    <w:rsid w:val="00081AF6"/>
    <w:pPr>
      <w:keepNext/>
      <w:spacing w:before="240" w:after="60"/>
      <w:jc w:val="both"/>
      <w:outlineLvl w:val="0"/>
    </w:pPr>
    <w:rPr>
      <w:rFonts w:ascii="Arial" w:hAnsi="Arial"/>
      <w:b/>
      <w:kern w:val="28"/>
      <w:sz w:val="28"/>
      <w:szCs w:val="20"/>
    </w:rPr>
  </w:style>
  <w:style w:type="character" w:default="1" w:styleId="Phngmcnhcaonvn">
    <w:name w:val="Default Paragraph Font"/>
    <w:uiPriority w:val="1"/>
    <w:semiHidden/>
    <w:unhideWhenUsed/>
  </w:style>
  <w:style w:type="table" w:default="1" w:styleId="BngChun">
    <w:name w:val="Normal Table"/>
    <w:uiPriority w:val="99"/>
    <w:semiHidden/>
    <w:unhideWhenUsed/>
    <w:qFormat/>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vnbnThtl2">
    <w:name w:val="Body Text Indent 2"/>
    <w:basedOn w:val="Chun"/>
    <w:link w:val="ThnvnbnThtl2Char"/>
    <w:rsid w:val="001D5C06"/>
    <w:pPr>
      <w:spacing w:before="120"/>
      <w:ind w:firstLine="720"/>
      <w:jc w:val="both"/>
    </w:pPr>
    <w:rPr>
      <w:sz w:val="28"/>
      <w:szCs w:val="28"/>
    </w:rPr>
  </w:style>
  <w:style w:type="character" w:customStyle="1" w:styleId="ThnvnbnThtl2Char">
    <w:name w:val="Thân văn bản Thụt lề 2 Char"/>
    <w:link w:val="ThnvnbnThtl2"/>
    <w:rsid w:val="001D5C06"/>
    <w:rPr>
      <w:sz w:val="28"/>
      <w:szCs w:val="28"/>
    </w:rPr>
  </w:style>
  <w:style w:type="paragraph" w:customStyle="1" w:styleId="CharCharCharCharCharCharChar">
    <w:name w:val="Char Char Char Char Char Char Char"/>
    <w:autoRedefine/>
    <w:rsid w:val="001D4DA2"/>
    <w:pPr>
      <w:tabs>
        <w:tab w:val="left" w:pos="1152"/>
      </w:tabs>
      <w:spacing w:before="120" w:after="120" w:line="312" w:lineRule="auto"/>
    </w:pPr>
    <w:rPr>
      <w:rFonts w:ascii="Arial" w:hAnsi="Arial" w:cs="Arial"/>
      <w:sz w:val="26"/>
      <w:szCs w:val="26"/>
      <w:lang w:val="en-US" w:eastAsia="en-US"/>
    </w:rPr>
  </w:style>
  <w:style w:type="paragraph" w:styleId="Chntrang">
    <w:name w:val="footer"/>
    <w:basedOn w:val="Chun"/>
    <w:link w:val="ChntrangChar"/>
    <w:uiPriority w:val="99"/>
    <w:rsid w:val="00502B51"/>
    <w:pPr>
      <w:tabs>
        <w:tab w:val="center" w:pos="4320"/>
        <w:tab w:val="right" w:pos="8640"/>
      </w:tabs>
    </w:pPr>
  </w:style>
  <w:style w:type="character" w:styleId="Shiutrang">
    <w:name w:val="page number"/>
    <w:basedOn w:val="Phngmcnhcaonvn"/>
    <w:rsid w:val="00502B51"/>
  </w:style>
  <w:style w:type="table" w:styleId="LiBng">
    <w:name w:val="Table Grid"/>
    <w:basedOn w:val="BngChun"/>
    <w:uiPriority w:val="99"/>
    <w:unhideWhenUsed/>
    <w:rsid w:val="00B91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trang">
    <w:name w:val="header"/>
    <w:basedOn w:val="Chun"/>
    <w:link w:val="utrangChar"/>
    <w:uiPriority w:val="99"/>
    <w:unhideWhenUsed/>
    <w:rsid w:val="00EE09F4"/>
    <w:pPr>
      <w:tabs>
        <w:tab w:val="center" w:pos="4680"/>
        <w:tab w:val="right" w:pos="9360"/>
      </w:tabs>
    </w:pPr>
  </w:style>
  <w:style w:type="character" w:customStyle="1" w:styleId="utrangChar">
    <w:name w:val="Đầu trang Char"/>
    <w:link w:val="utrang"/>
    <w:uiPriority w:val="99"/>
    <w:rsid w:val="00EE09F4"/>
    <w:rPr>
      <w:sz w:val="24"/>
      <w:szCs w:val="24"/>
    </w:rPr>
  </w:style>
  <w:style w:type="character" w:customStyle="1" w:styleId="ChntrangChar">
    <w:name w:val="Chân trang Char"/>
    <w:link w:val="Chntrang"/>
    <w:uiPriority w:val="99"/>
    <w:rsid w:val="00EE09F4"/>
    <w:rPr>
      <w:sz w:val="24"/>
      <w:szCs w:val="24"/>
    </w:rPr>
  </w:style>
  <w:style w:type="paragraph" w:styleId="ChunWeb">
    <w:name w:val="Normal (Web)"/>
    <w:aliases w:val="Char Char Char Char Char Char Char Char Char Char Char Char Char Char Char,Char Char Char Char Char Char Char Char Char Char Char Char,Char Char Cha,Char Char Char Char Char Char Char Char Char Char,Normal (Web) Char Char, Char Char2"/>
    <w:basedOn w:val="Chun"/>
    <w:link w:val="ChunWebChar"/>
    <w:uiPriority w:val="99"/>
    <w:unhideWhenUsed/>
    <w:qFormat/>
    <w:rsid w:val="0009769F"/>
    <w:pPr>
      <w:spacing w:before="100" w:beforeAutospacing="1" w:after="100" w:afterAutospacing="1"/>
    </w:pPr>
  </w:style>
  <w:style w:type="character" w:customStyle="1" w:styleId="ChunWebChar">
    <w:name w:val="Chuẩn (Web) Char"/>
    <w:aliases w:val="Char Char Char Char Char Char Char Char Char Char Char Char Char Char Char Char,Char Char Char Char Char Char Char Char Char Char Char Char Char,Char Char Cha Char,Char Char Char Char Char Char Char Char Char Char Char, Char Char2 Char"/>
    <w:link w:val="ChunWeb"/>
    <w:uiPriority w:val="99"/>
    <w:rsid w:val="0009769F"/>
    <w:rPr>
      <w:sz w:val="24"/>
      <w:szCs w:val="24"/>
      <w:lang w:val="en-US" w:eastAsia="en-US"/>
    </w:rPr>
  </w:style>
  <w:style w:type="paragraph" w:customStyle="1" w:styleId="Default">
    <w:name w:val="Default"/>
    <w:rsid w:val="0007680F"/>
    <w:pPr>
      <w:widowControl w:val="0"/>
      <w:autoSpaceDE w:val="0"/>
      <w:autoSpaceDN w:val="0"/>
      <w:adjustRightInd w:val="0"/>
    </w:pPr>
    <w:rPr>
      <w:color w:val="000000"/>
      <w:sz w:val="24"/>
      <w:szCs w:val="24"/>
      <w:lang w:val="en-US" w:eastAsia="en-US"/>
    </w:rPr>
  </w:style>
  <w:style w:type="paragraph" w:styleId="oncaDanhsch">
    <w:name w:val="List Paragraph"/>
    <w:basedOn w:val="Chun"/>
    <w:uiPriority w:val="34"/>
    <w:qFormat/>
    <w:rsid w:val="00D93087"/>
    <w:pPr>
      <w:ind w:left="720"/>
      <w:contextualSpacing/>
    </w:pPr>
  </w:style>
  <w:style w:type="character" w:styleId="ThamchiuChthch">
    <w:name w:val="annotation reference"/>
    <w:basedOn w:val="Phngmcnhcaonvn"/>
    <w:uiPriority w:val="99"/>
    <w:semiHidden/>
    <w:unhideWhenUsed/>
    <w:rsid w:val="00971928"/>
    <w:rPr>
      <w:sz w:val="16"/>
      <w:szCs w:val="16"/>
    </w:rPr>
  </w:style>
  <w:style w:type="paragraph" w:styleId="Vnbnchthch">
    <w:name w:val="annotation text"/>
    <w:basedOn w:val="Chun"/>
    <w:link w:val="VnbnchthchChar"/>
    <w:uiPriority w:val="99"/>
    <w:semiHidden/>
    <w:unhideWhenUsed/>
    <w:rsid w:val="00971928"/>
    <w:rPr>
      <w:sz w:val="20"/>
      <w:szCs w:val="20"/>
    </w:rPr>
  </w:style>
  <w:style w:type="character" w:customStyle="1" w:styleId="VnbnchthchChar">
    <w:name w:val="Văn bản chú thích Char"/>
    <w:basedOn w:val="Phngmcnhcaonvn"/>
    <w:link w:val="Vnbnchthch"/>
    <w:uiPriority w:val="99"/>
    <w:semiHidden/>
    <w:rsid w:val="00971928"/>
    <w:rPr>
      <w:lang w:val="en-US" w:eastAsia="en-US"/>
    </w:rPr>
  </w:style>
  <w:style w:type="paragraph" w:styleId="ChChthch">
    <w:name w:val="annotation subject"/>
    <w:basedOn w:val="Vnbnchthch"/>
    <w:next w:val="Vnbnchthch"/>
    <w:link w:val="ChChthchChar"/>
    <w:uiPriority w:val="99"/>
    <w:semiHidden/>
    <w:unhideWhenUsed/>
    <w:rsid w:val="00971928"/>
    <w:rPr>
      <w:b/>
      <w:bCs/>
    </w:rPr>
  </w:style>
  <w:style w:type="character" w:customStyle="1" w:styleId="ChChthchChar">
    <w:name w:val="Chủ đề Chú thích Char"/>
    <w:basedOn w:val="VnbnchthchChar"/>
    <w:link w:val="ChChthch"/>
    <w:uiPriority w:val="99"/>
    <w:semiHidden/>
    <w:rsid w:val="00971928"/>
    <w:rPr>
      <w:b/>
      <w:bCs/>
      <w:lang w:val="en-US" w:eastAsia="en-US"/>
    </w:rPr>
  </w:style>
  <w:style w:type="paragraph" w:styleId="Bngchthch">
    <w:name w:val="Balloon Text"/>
    <w:basedOn w:val="Chun"/>
    <w:link w:val="BngchthchChar"/>
    <w:uiPriority w:val="99"/>
    <w:semiHidden/>
    <w:unhideWhenUsed/>
    <w:rsid w:val="00971928"/>
    <w:rPr>
      <w:rFonts w:ascii="Tahoma" w:hAnsi="Tahoma" w:cs="Tahoma"/>
      <w:sz w:val="16"/>
      <w:szCs w:val="16"/>
    </w:rPr>
  </w:style>
  <w:style w:type="character" w:customStyle="1" w:styleId="BngchthchChar">
    <w:name w:val="Bóng chú thích Char"/>
    <w:basedOn w:val="Phngmcnhcaonvn"/>
    <w:link w:val="Bngchthch"/>
    <w:uiPriority w:val="99"/>
    <w:semiHidden/>
    <w:rsid w:val="00971928"/>
    <w:rPr>
      <w:rFonts w:ascii="Tahoma" w:hAnsi="Tahoma" w:cs="Tahoma"/>
      <w:sz w:val="16"/>
      <w:szCs w:val="16"/>
      <w:lang w:val="en-US" w:eastAsia="en-US"/>
    </w:rPr>
  </w:style>
  <w:style w:type="character" w:customStyle="1" w:styleId="mc1Char">
    <w:name w:val="Đề mục 1 Char"/>
    <w:basedOn w:val="Phngmcnhcaonvn"/>
    <w:link w:val="mc1"/>
    <w:rsid w:val="00081AF6"/>
    <w:rPr>
      <w:rFonts w:ascii="Arial" w:hAnsi="Arial"/>
      <w:b/>
      <w:kern w:val="28"/>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Body Text Indent 2" w:uiPriority="0"/>
    <w:lsdException w:name="Strong" w:semiHidden="0"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6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1D5C06"/>
    <w:pPr>
      <w:spacing w:before="120"/>
      <w:ind w:firstLine="720"/>
      <w:jc w:val="both"/>
    </w:pPr>
    <w:rPr>
      <w:sz w:val="28"/>
      <w:szCs w:val="28"/>
    </w:rPr>
  </w:style>
  <w:style w:type="character" w:customStyle="1" w:styleId="BodyTextIndent2Char">
    <w:name w:val="Body Text Indent 2 Char"/>
    <w:link w:val="BodyTextIndent2"/>
    <w:rsid w:val="001D5C06"/>
    <w:rPr>
      <w:sz w:val="28"/>
      <w:szCs w:val="28"/>
    </w:rPr>
  </w:style>
  <w:style w:type="paragraph" w:customStyle="1" w:styleId="CharCharCharCharCharCharChar">
    <w:name w:val="Char Char Char Char Char Char Char"/>
    <w:autoRedefine/>
    <w:rsid w:val="001D4DA2"/>
    <w:pPr>
      <w:tabs>
        <w:tab w:val="left" w:pos="1152"/>
      </w:tabs>
      <w:spacing w:before="120" w:after="120" w:line="312" w:lineRule="auto"/>
    </w:pPr>
    <w:rPr>
      <w:rFonts w:ascii="Arial" w:hAnsi="Arial" w:cs="Arial"/>
      <w:sz w:val="26"/>
      <w:szCs w:val="26"/>
      <w:lang w:val="en-US" w:eastAsia="en-US"/>
    </w:rPr>
  </w:style>
  <w:style w:type="paragraph" w:styleId="Footer">
    <w:name w:val="footer"/>
    <w:basedOn w:val="Normal"/>
    <w:link w:val="FooterChar"/>
    <w:uiPriority w:val="99"/>
    <w:rsid w:val="00502B51"/>
    <w:pPr>
      <w:tabs>
        <w:tab w:val="center" w:pos="4320"/>
        <w:tab w:val="right" w:pos="8640"/>
      </w:tabs>
    </w:pPr>
  </w:style>
  <w:style w:type="character" w:styleId="PageNumber">
    <w:name w:val="page number"/>
    <w:basedOn w:val="DefaultParagraphFont"/>
    <w:rsid w:val="00502B51"/>
  </w:style>
  <w:style w:type="table" w:styleId="TableGrid">
    <w:name w:val="Table Grid"/>
    <w:basedOn w:val="TableNormal"/>
    <w:uiPriority w:val="99"/>
    <w:unhideWhenUsed/>
    <w:rsid w:val="00B916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09F4"/>
    <w:pPr>
      <w:tabs>
        <w:tab w:val="center" w:pos="4680"/>
        <w:tab w:val="right" w:pos="9360"/>
      </w:tabs>
    </w:pPr>
  </w:style>
  <w:style w:type="character" w:customStyle="1" w:styleId="HeaderChar">
    <w:name w:val="Header Char"/>
    <w:link w:val="Header"/>
    <w:uiPriority w:val="99"/>
    <w:rsid w:val="00EE09F4"/>
    <w:rPr>
      <w:sz w:val="24"/>
      <w:szCs w:val="24"/>
    </w:rPr>
  </w:style>
  <w:style w:type="character" w:customStyle="1" w:styleId="FooterChar">
    <w:name w:val="Footer Char"/>
    <w:link w:val="Footer"/>
    <w:uiPriority w:val="99"/>
    <w:rsid w:val="00EE09F4"/>
    <w:rPr>
      <w:sz w:val="24"/>
      <w:szCs w:val="24"/>
    </w:rPr>
  </w:style>
  <w:style w:type="paragraph" w:styleId="NormalWeb">
    <w:name w:val="Normal (Web)"/>
    <w:aliases w:val="Char Char Char Char Char Char Char Char Char Char Char Char Char Char Char,Char Char Char Char Char Char Char Char Char Char Char Char,Char Char Cha,Char Char Char Char Char Char Char Char Char Char,Normal (Web) Char Char, Char Char2"/>
    <w:basedOn w:val="Normal"/>
    <w:link w:val="NormalWebChar"/>
    <w:uiPriority w:val="99"/>
    <w:unhideWhenUsed/>
    <w:qFormat/>
    <w:rsid w:val="0009769F"/>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Char Char Char Char Char Char Char, Char Char2 Char"/>
    <w:link w:val="NormalWeb"/>
    <w:uiPriority w:val="99"/>
    <w:rsid w:val="0009769F"/>
    <w:rPr>
      <w:sz w:val="24"/>
      <w:szCs w:val="24"/>
      <w:lang w:val="en-US" w:eastAsia="en-US"/>
    </w:rPr>
  </w:style>
  <w:style w:type="paragraph" w:customStyle="1" w:styleId="Default">
    <w:name w:val="Default"/>
    <w:rsid w:val="0007680F"/>
    <w:pPr>
      <w:widowControl w:val="0"/>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D93087"/>
    <w:pPr>
      <w:ind w:left="720"/>
      <w:contextualSpacing/>
    </w:pPr>
  </w:style>
  <w:style w:type="character" w:styleId="CommentReference">
    <w:name w:val="annotation reference"/>
    <w:basedOn w:val="DefaultParagraphFont"/>
    <w:uiPriority w:val="99"/>
    <w:semiHidden/>
    <w:unhideWhenUsed/>
    <w:rsid w:val="00971928"/>
    <w:rPr>
      <w:sz w:val="16"/>
      <w:szCs w:val="16"/>
    </w:rPr>
  </w:style>
  <w:style w:type="paragraph" w:styleId="CommentText">
    <w:name w:val="annotation text"/>
    <w:basedOn w:val="Normal"/>
    <w:link w:val="CommentTextChar"/>
    <w:uiPriority w:val="99"/>
    <w:semiHidden/>
    <w:unhideWhenUsed/>
    <w:rsid w:val="00971928"/>
    <w:rPr>
      <w:sz w:val="20"/>
      <w:szCs w:val="20"/>
    </w:rPr>
  </w:style>
  <w:style w:type="character" w:customStyle="1" w:styleId="CommentTextChar">
    <w:name w:val="Comment Text Char"/>
    <w:basedOn w:val="DefaultParagraphFont"/>
    <w:link w:val="CommentText"/>
    <w:uiPriority w:val="99"/>
    <w:semiHidden/>
    <w:rsid w:val="00971928"/>
    <w:rPr>
      <w:lang w:val="en-US" w:eastAsia="en-US"/>
    </w:rPr>
  </w:style>
  <w:style w:type="paragraph" w:styleId="CommentSubject">
    <w:name w:val="annotation subject"/>
    <w:basedOn w:val="CommentText"/>
    <w:next w:val="CommentText"/>
    <w:link w:val="CommentSubjectChar"/>
    <w:uiPriority w:val="99"/>
    <w:semiHidden/>
    <w:unhideWhenUsed/>
    <w:rsid w:val="00971928"/>
    <w:rPr>
      <w:b/>
      <w:bCs/>
    </w:rPr>
  </w:style>
  <w:style w:type="character" w:customStyle="1" w:styleId="CommentSubjectChar">
    <w:name w:val="Comment Subject Char"/>
    <w:basedOn w:val="CommentTextChar"/>
    <w:link w:val="CommentSubject"/>
    <w:uiPriority w:val="99"/>
    <w:semiHidden/>
    <w:rsid w:val="00971928"/>
    <w:rPr>
      <w:b/>
      <w:bCs/>
      <w:lang w:val="en-US" w:eastAsia="en-US"/>
    </w:rPr>
  </w:style>
  <w:style w:type="paragraph" w:styleId="BalloonText">
    <w:name w:val="Balloon Text"/>
    <w:basedOn w:val="Normal"/>
    <w:link w:val="BalloonTextChar"/>
    <w:uiPriority w:val="99"/>
    <w:semiHidden/>
    <w:unhideWhenUsed/>
    <w:rsid w:val="00971928"/>
    <w:rPr>
      <w:rFonts w:ascii="Tahoma" w:hAnsi="Tahoma" w:cs="Tahoma"/>
      <w:sz w:val="16"/>
      <w:szCs w:val="16"/>
    </w:rPr>
  </w:style>
  <w:style w:type="character" w:customStyle="1" w:styleId="BalloonTextChar">
    <w:name w:val="Balloon Text Char"/>
    <w:basedOn w:val="DefaultParagraphFont"/>
    <w:link w:val="BalloonText"/>
    <w:uiPriority w:val="99"/>
    <w:semiHidden/>
    <w:rsid w:val="00971928"/>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40512787">
      <w:bodyDiv w:val="1"/>
      <w:marLeft w:val="0"/>
      <w:marRight w:val="0"/>
      <w:marTop w:val="0"/>
      <w:marBottom w:val="0"/>
      <w:divBdr>
        <w:top w:val="none" w:sz="0" w:space="0" w:color="auto"/>
        <w:left w:val="none" w:sz="0" w:space="0" w:color="auto"/>
        <w:bottom w:val="none" w:sz="0" w:space="0" w:color="auto"/>
        <w:right w:val="none" w:sz="0" w:space="0" w:color="auto"/>
      </w:divBdr>
    </w:div>
    <w:div w:id="984509019">
      <w:bodyDiv w:val="1"/>
      <w:marLeft w:val="0"/>
      <w:marRight w:val="0"/>
      <w:marTop w:val="0"/>
      <w:marBottom w:val="0"/>
      <w:divBdr>
        <w:top w:val="none" w:sz="0" w:space="0" w:color="auto"/>
        <w:left w:val="none" w:sz="0" w:space="0" w:color="auto"/>
        <w:bottom w:val="none" w:sz="0" w:space="0" w:color="auto"/>
        <w:right w:val="none" w:sz="0" w:space="0" w:color="auto"/>
      </w:divBdr>
    </w:div>
    <w:div w:id="1241794179">
      <w:bodyDiv w:val="1"/>
      <w:marLeft w:val="0"/>
      <w:marRight w:val="0"/>
      <w:marTop w:val="0"/>
      <w:marBottom w:val="0"/>
      <w:divBdr>
        <w:top w:val="none" w:sz="0" w:space="0" w:color="auto"/>
        <w:left w:val="none" w:sz="0" w:space="0" w:color="auto"/>
        <w:bottom w:val="none" w:sz="0" w:space="0" w:color="auto"/>
        <w:right w:val="none" w:sz="0" w:space="0" w:color="auto"/>
      </w:divBdr>
    </w:div>
    <w:div w:id="1787039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7E8D0-BE13-48ED-86A8-FF69967B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700</Words>
  <Characters>3995</Characters>
  <Application>Microsoft Office Word</Application>
  <DocSecurity>0</DocSecurity>
  <Lines>33</Lines>
  <Paragraphs>9</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Phạm Văn Hải - Sở Nội vụ</vt:lpstr>
      <vt:lpstr>Phạm Văn Hải - Sở Nội vụ</vt:lpstr>
    </vt:vector>
  </TitlesOfParts>
  <Company/>
  <LinksUpToDate>false</LinksUpToDate>
  <CharactersWithSpaces>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Phạm Văn Hải - Sở Nội vụ</dc:title>
  <dc:creator>Phạm Văn Hải</dc:creator>
  <cp:keywords>Copyright: haipv.snv@backan.gov.vn (0386 116 386)</cp:keywords>
  <cp:lastModifiedBy>GIA PHAT</cp:lastModifiedBy>
  <cp:revision>6</cp:revision>
  <cp:lastPrinted>2025-02-18T07:42:00Z</cp:lastPrinted>
  <dcterms:created xsi:type="dcterms:W3CDTF">2025-02-18T09:18:00Z</dcterms:created>
  <dcterms:modified xsi:type="dcterms:W3CDTF">2025-02-19T01:53:00Z</dcterms:modified>
</cp:coreProperties>
</file>