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408" w:rsidRPr="00103D17" w:rsidRDefault="00300408" w:rsidP="00200009">
      <w:pPr>
        <w:spacing w:after="0" w:line="240" w:lineRule="auto"/>
        <w:jc w:val="center"/>
        <w:rPr>
          <w:rFonts w:asciiTheme="majorHAnsi" w:hAnsiTheme="majorHAnsi" w:cstheme="majorHAnsi"/>
          <w:b/>
          <w:color w:val="000000" w:themeColor="text1"/>
          <w:sz w:val="28"/>
          <w:szCs w:val="28"/>
          <w:lang w:val="en-US"/>
        </w:rPr>
      </w:pPr>
      <w:r w:rsidRPr="00103D17">
        <w:rPr>
          <w:rFonts w:asciiTheme="majorHAnsi" w:hAnsiTheme="majorHAnsi" w:cstheme="majorHAnsi"/>
          <w:b/>
          <w:color w:val="000000" w:themeColor="text1"/>
          <w:sz w:val="28"/>
          <w:szCs w:val="28"/>
          <w:lang w:val="en-US"/>
        </w:rPr>
        <w:t xml:space="preserve">THUYẾT MINH PHƯƠNG ÁN PHÂN BỔ VÀ GIAO DỰ TOÁN KINH PHÍ SỰ NGHIỆP CHO CÁC </w:t>
      </w:r>
      <w:r w:rsidR="00D84619" w:rsidRPr="00103D17">
        <w:rPr>
          <w:rFonts w:asciiTheme="majorHAnsi" w:hAnsiTheme="majorHAnsi" w:cstheme="majorHAnsi"/>
          <w:b/>
          <w:color w:val="000000" w:themeColor="text1"/>
          <w:sz w:val="28"/>
          <w:szCs w:val="28"/>
          <w:lang w:val="en-US"/>
        </w:rPr>
        <w:t>CƠ QUAN, ĐƠN VỊ</w:t>
      </w:r>
      <w:r w:rsidRPr="00103D17">
        <w:rPr>
          <w:rFonts w:asciiTheme="majorHAnsi" w:hAnsiTheme="majorHAnsi" w:cstheme="majorHAnsi"/>
          <w:b/>
          <w:color w:val="000000" w:themeColor="text1"/>
          <w:sz w:val="28"/>
          <w:szCs w:val="28"/>
          <w:lang w:val="en-US"/>
        </w:rPr>
        <w:t xml:space="preserve"> THỰC HIỆN NHIỆM VỤ NĂM 2024 (LẦN </w:t>
      </w:r>
      <w:r w:rsidR="006E7C9F" w:rsidRPr="00103D17">
        <w:rPr>
          <w:rFonts w:asciiTheme="majorHAnsi" w:hAnsiTheme="majorHAnsi" w:cstheme="majorHAnsi"/>
          <w:b/>
          <w:color w:val="000000" w:themeColor="text1"/>
          <w:sz w:val="28"/>
          <w:szCs w:val="28"/>
          <w:lang w:val="en-US"/>
        </w:rPr>
        <w:t>6</w:t>
      </w:r>
      <w:r w:rsidRPr="00103D17">
        <w:rPr>
          <w:rFonts w:asciiTheme="majorHAnsi" w:hAnsiTheme="majorHAnsi" w:cstheme="majorHAnsi"/>
          <w:b/>
          <w:color w:val="000000" w:themeColor="text1"/>
          <w:sz w:val="28"/>
          <w:szCs w:val="28"/>
          <w:lang w:val="en-US"/>
        </w:rPr>
        <w:t>)</w:t>
      </w:r>
    </w:p>
    <w:p w:rsidR="001A44ED" w:rsidRPr="00103D17" w:rsidRDefault="00300408" w:rsidP="00200009">
      <w:pPr>
        <w:widowControl w:val="0"/>
        <w:spacing w:after="0" w:line="240" w:lineRule="auto"/>
        <w:ind w:left="142" w:right="142"/>
        <w:jc w:val="center"/>
        <w:rPr>
          <w:rFonts w:asciiTheme="majorHAnsi" w:hAnsiTheme="majorHAnsi" w:cstheme="majorHAnsi"/>
          <w:i/>
          <w:color w:val="000000" w:themeColor="text1"/>
          <w:sz w:val="28"/>
          <w:szCs w:val="28"/>
          <w:lang w:val="en-US"/>
        </w:rPr>
      </w:pPr>
      <w:r w:rsidRPr="00103D17">
        <w:rPr>
          <w:rFonts w:asciiTheme="majorHAnsi" w:hAnsiTheme="majorHAnsi" w:cstheme="majorHAnsi"/>
          <w:i/>
          <w:color w:val="000000" w:themeColor="text1"/>
          <w:sz w:val="28"/>
          <w:szCs w:val="28"/>
          <w:lang w:val="en-US"/>
        </w:rPr>
        <w:t>(Kèm theo Tờ trình số /TTr-</w:t>
      </w:r>
      <w:r w:rsidR="006E7C9F" w:rsidRPr="00103D17">
        <w:rPr>
          <w:rFonts w:asciiTheme="majorHAnsi" w:hAnsiTheme="majorHAnsi" w:cstheme="majorHAnsi"/>
          <w:i/>
          <w:color w:val="000000" w:themeColor="text1"/>
          <w:sz w:val="28"/>
          <w:szCs w:val="28"/>
          <w:lang w:val="en-US"/>
        </w:rPr>
        <w:t>UBND</w:t>
      </w:r>
      <w:r w:rsidRPr="00103D17">
        <w:rPr>
          <w:rFonts w:asciiTheme="majorHAnsi" w:hAnsiTheme="majorHAnsi" w:cstheme="majorHAnsi"/>
          <w:i/>
          <w:color w:val="000000" w:themeColor="text1"/>
          <w:sz w:val="28"/>
          <w:szCs w:val="28"/>
          <w:lang w:val="en-US"/>
        </w:rPr>
        <w:t xml:space="preserve"> ngày /</w:t>
      </w:r>
      <w:r w:rsidR="006E7C9F" w:rsidRPr="00103D17">
        <w:rPr>
          <w:rFonts w:asciiTheme="majorHAnsi" w:hAnsiTheme="majorHAnsi" w:cstheme="majorHAnsi"/>
          <w:i/>
          <w:color w:val="000000" w:themeColor="text1"/>
          <w:sz w:val="28"/>
          <w:szCs w:val="28"/>
          <w:lang w:val="en-US"/>
        </w:rPr>
        <w:t>12</w:t>
      </w:r>
      <w:r w:rsidRPr="00103D17">
        <w:rPr>
          <w:rFonts w:asciiTheme="majorHAnsi" w:hAnsiTheme="majorHAnsi" w:cstheme="majorHAnsi"/>
          <w:i/>
          <w:color w:val="000000" w:themeColor="text1"/>
          <w:sz w:val="28"/>
          <w:szCs w:val="28"/>
          <w:lang w:val="en-US"/>
        </w:rPr>
        <w:t xml:space="preserve">/2024 </w:t>
      </w:r>
    </w:p>
    <w:p w:rsidR="00300408" w:rsidRPr="00103D17" w:rsidRDefault="00300408" w:rsidP="00200009">
      <w:pPr>
        <w:widowControl w:val="0"/>
        <w:spacing w:after="0" w:line="240" w:lineRule="auto"/>
        <w:ind w:left="142" w:right="142"/>
        <w:jc w:val="center"/>
        <w:rPr>
          <w:rFonts w:asciiTheme="majorHAnsi" w:hAnsiTheme="majorHAnsi" w:cstheme="majorHAnsi"/>
          <w:i/>
          <w:color w:val="000000" w:themeColor="text1"/>
          <w:sz w:val="28"/>
          <w:szCs w:val="28"/>
          <w:u w:val="single"/>
          <w:lang w:val="en-US"/>
        </w:rPr>
      </w:pPr>
      <w:r w:rsidRPr="00103D17">
        <w:rPr>
          <w:rFonts w:asciiTheme="majorHAnsi" w:hAnsiTheme="majorHAnsi" w:cstheme="majorHAnsi"/>
          <w:i/>
          <w:color w:val="000000" w:themeColor="text1"/>
          <w:sz w:val="28"/>
          <w:szCs w:val="28"/>
          <w:lang w:val="en-US"/>
        </w:rPr>
        <w:t xml:space="preserve">của </w:t>
      </w:r>
      <w:r w:rsidR="006E7C9F" w:rsidRPr="00103D17">
        <w:rPr>
          <w:rFonts w:asciiTheme="majorHAnsi" w:hAnsiTheme="majorHAnsi" w:cstheme="majorHAnsi"/>
          <w:i/>
          <w:color w:val="000000" w:themeColor="text1"/>
          <w:sz w:val="28"/>
          <w:szCs w:val="28"/>
          <w:lang w:val="en-US"/>
        </w:rPr>
        <w:t>UBND huyện Na Rì</w:t>
      </w:r>
      <w:r w:rsidRPr="00103D17">
        <w:rPr>
          <w:rFonts w:asciiTheme="majorHAnsi" w:hAnsiTheme="majorHAnsi" w:cstheme="majorHAnsi"/>
          <w:i/>
          <w:color w:val="000000" w:themeColor="text1"/>
          <w:sz w:val="28"/>
          <w:szCs w:val="28"/>
          <w:lang w:val="en-US"/>
        </w:rPr>
        <w:t>)</w:t>
      </w:r>
    </w:p>
    <w:p w:rsidR="00C96AF0" w:rsidRPr="00103D17" w:rsidRDefault="00C96AF0" w:rsidP="00C96AF0">
      <w:pPr>
        <w:widowControl w:val="0"/>
        <w:shd w:val="clear" w:color="auto" w:fill="FFFFFF"/>
        <w:spacing w:before="120" w:after="0" w:line="240" w:lineRule="auto"/>
        <w:jc w:val="both"/>
        <w:rPr>
          <w:rFonts w:asciiTheme="majorHAnsi" w:hAnsiTheme="majorHAnsi" w:cstheme="majorHAnsi"/>
          <w:b/>
          <w:bCs/>
          <w:color w:val="000000" w:themeColor="text1"/>
          <w:sz w:val="28"/>
          <w:szCs w:val="28"/>
        </w:rPr>
      </w:pPr>
    </w:p>
    <w:p w:rsidR="00300408" w:rsidRPr="00103D17" w:rsidRDefault="00F95C51" w:rsidP="00890F0C">
      <w:pPr>
        <w:widowControl w:val="0"/>
        <w:shd w:val="clear" w:color="auto" w:fill="FFFFFF"/>
        <w:spacing w:before="120" w:after="120" w:line="340" w:lineRule="exact"/>
        <w:ind w:right="-2" w:firstLine="709"/>
        <w:jc w:val="both"/>
        <w:rPr>
          <w:rFonts w:asciiTheme="majorHAnsi" w:hAnsiTheme="majorHAnsi" w:cstheme="majorHAnsi"/>
          <w:b/>
          <w:bCs/>
          <w:color w:val="000000" w:themeColor="text1"/>
          <w:sz w:val="28"/>
          <w:szCs w:val="28"/>
          <w:lang w:val="en-US"/>
        </w:rPr>
      </w:pPr>
      <w:r w:rsidRPr="00103D17">
        <w:rPr>
          <w:rFonts w:asciiTheme="majorHAnsi" w:hAnsiTheme="majorHAnsi" w:cstheme="majorHAnsi"/>
          <w:b/>
          <w:bCs/>
          <w:color w:val="000000" w:themeColor="text1"/>
          <w:sz w:val="28"/>
          <w:szCs w:val="28"/>
          <w:lang w:val="en-US"/>
        </w:rPr>
        <w:t>A</w:t>
      </w:r>
      <w:r w:rsidR="00300408" w:rsidRPr="00103D17">
        <w:rPr>
          <w:rFonts w:asciiTheme="majorHAnsi" w:hAnsiTheme="majorHAnsi" w:cstheme="majorHAnsi"/>
          <w:b/>
          <w:bCs/>
          <w:color w:val="000000" w:themeColor="text1"/>
          <w:sz w:val="28"/>
          <w:szCs w:val="28"/>
          <w:lang w:val="en-US"/>
        </w:rPr>
        <w:t>. THUYẾT MINH VỀ PHƯƠNG ÁN PHÂN BỔ</w:t>
      </w:r>
    </w:p>
    <w:p w:rsidR="00F95C51" w:rsidRPr="00103D17" w:rsidRDefault="00F95C51" w:rsidP="00890F0C">
      <w:pPr>
        <w:widowControl w:val="0"/>
        <w:shd w:val="clear" w:color="auto" w:fill="FFFFFF"/>
        <w:spacing w:before="120" w:after="120" w:line="340" w:lineRule="exact"/>
        <w:ind w:right="-2" w:firstLine="709"/>
        <w:jc w:val="both"/>
        <w:rPr>
          <w:rFonts w:asciiTheme="majorHAnsi" w:hAnsiTheme="majorHAnsi" w:cstheme="majorHAnsi"/>
          <w:b/>
          <w:bCs/>
          <w:color w:val="000000" w:themeColor="text1"/>
          <w:sz w:val="28"/>
          <w:szCs w:val="28"/>
          <w:lang w:val="en-US"/>
        </w:rPr>
      </w:pPr>
      <w:r w:rsidRPr="00103D17">
        <w:rPr>
          <w:rFonts w:asciiTheme="majorHAnsi" w:hAnsiTheme="majorHAnsi" w:cstheme="majorHAnsi"/>
          <w:b/>
          <w:bCs/>
          <w:color w:val="000000" w:themeColor="text1"/>
          <w:sz w:val="28"/>
          <w:szCs w:val="28"/>
          <w:lang w:val="en-US"/>
        </w:rPr>
        <w:t>I. NGUỒN NGÂN SÁCH HUYỆN ĐIỀU HÀNH</w:t>
      </w:r>
    </w:p>
    <w:p w:rsidR="00557C95" w:rsidRPr="00103D17" w:rsidRDefault="00C27AA3" w:rsidP="00890F0C">
      <w:pPr>
        <w:widowControl w:val="0"/>
        <w:spacing w:before="120" w:after="120" w:line="340" w:lineRule="exact"/>
        <w:ind w:right="-2"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b/>
          <w:color w:val="000000" w:themeColor="text1"/>
          <w:sz w:val="28"/>
          <w:szCs w:val="28"/>
          <w:lang w:val="en-US"/>
        </w:rPr>
        <w:t>1</w:t>
      </w:r>
      <w:r w:rsidR="00300408" w:rsidRPr="00103D17">
        <w:rPr>
          <w:rFonts w:asciiTheme="majorHAnsi" w:hAnsiTheme="majorHAnsi" w:cstheme="majorHAnsi"/>
          <w:b/>
          <w:color w:val="000000" w:themeColor="text1"/>
          <w:sz w:val="28"/>
          <w:szCs w:val="28"/>
          <w:lang w:val="en-US"/>
        </w:rPr>
        <w:t xml:space="preserve">. </w:t>
      </w:r>
      <w:r w:rsidR="004076F2" w:rsidRPr="00103D17">
        <w:rPr>
          <w:rFonts w:asciiTheme="majorHAnsi" w:hAnsiTheme="majorHAnsi" w:cstheme="majorHAnsi"/>
          <w:b/>
          <w:color w:val="000000" w:themeColor="text1"/>
          <w:sz w:val="28"/>
          <w:szCs w:val="28"/>
          <w:lang w:val="en-US"/>
        </w:rPr>
        <w:t>Cấp bổ sung kinh phí cho Văn phòng HĐND - UBND huyện</w:t>
      </w:r>
    </w:p>
    <w:p w:rsidR="004076F2" w:rsidRPr="00103D17" w:rsidRDefault="004076F2"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xml:space="preserve">Theo đề nghị của Văn phòng HĐND </w:t>
      </w:r>
      <w:r w:rsidR="00615CD7" w:rsidRPr="00103D17">
        <w:rPr>
          <w:rFonts w:asciiTheme="majorHAnsi" w:hAnsiTheme="majorHAnsi" w:cstheme="majorHAnsi"/>
          <w:color w:val="000000" w:themeColor="text1"/>
          <w:sz w:val="28"/>
          <w:szCs w:val="28"/>
          <w:lang w:val="en-US"/>
        </w:rPr>
        <w:t>-</w:t>
      </w:r>
      <w:r w:rsidRPr="00103D17">
        <w:rPr>
          <w:rFonts w:asciiTheme="majorHAnsi" w:hAnsiTheme="majorHAnsi" w:cstheme="majorHAnsi"/>
          <w:color w:val="000000" w:themeColor="text1"/>
          <w:sz w:val="28"/>
          <w:szCs w:val="28"/>
          <w:lang w:val="en-US"/>
        </w:rPr>
        <w:t xml:space="preserve"> UBND huyện tại Tờ trình số </w:t>
      </w:r>
      <w:r w:rsidR="0079157F" w:rsidRPr="00103D17">
        <w:rPr>
          <w:rFonts w:asciiTheme="majorHAnsi" w:hAnsiTheme="majorHAnsi" w:cstheme="majorHAnsi"/>
          <w:color w:val="000000" w:themeColor="text1"/>
          <w:sz w:val="28"/>
          <w:szCs w:val="28"/>
          <w:lang w:val="en-US"/>
        </w:rPr>
        <w:t>248/TTr-VP ngày 19</w:t>
      </w:r>
      <w:r w:rsidR="00E0417C" w:rsidRPr="00103D17">
        <w:rPr>
          <w:rFonts w:asciiTheme="majorHAnsi" w:hAnsiTheme="majorHAnsi" w:cstheme="majorHAnsi"/>
          <w:color w:val="000000" w:themeColor="text1"/>
          <w:sz w:val="28"/>
          <w:szCs w:val="28"/>
          <w:lang w:val="en-US"/>
        </w:rPr>
        <w:t>/</w:t>
      </w:r>
      <w:r w:rsidR="0079157F" w:rsidRPr="00103D17">
        <w:rPr>
          <w:rFonts w:asciiTheme="majorHAnsi" w:hAnsiTheme="majorHAnsi" w:cstheme="majorHAnsi"/>
          <w:color w:val="000000" w:themeColor="text1"/>
          <w:sz w:val="28"/>
          <w:szCs w:val="28"/>
          <w:lang w:val="en-US"/>
        </w:rPr>
        <w:t>11</w:t>
      </w:r>
      <w:r w:rsidR="00E0417C" w:rsidRPr="00103D17">
        <w:rPr>
          <w:rFonts w:asciiTheme="majorHAnsi" w:hAnsiTheme="majorHAnsi" w:cstheme="majorHAnsi"/>
          <w:color w:val="000000" w:themeColor="text1"/>
          <w:sz w:val="28"/>
          <w:szCs w:val="28"/>
          <w:lang w:val="en-US"/>
        </w:rPr>
        <w:t>/2024 về việc xin bổ sung dự toán ngân sách</w:t>
      </w:r>
      <w:r w:rsidR="0079157F" w:rsidRPr="00103D17">
        <w:rPr>
          <w:rFonts w:asciiTheme="majorHAnsi" w:hAnsiTheme="majorHAnsi" w:cstheme="majorHAnsi"/>
          <w:color w:val="000000" w:themeColor="text1"/>
          <w:sz w:val="28"/>
          <w:szCs w:val="28"/>
          <w:lang w:val="en-US"/>
        </w:rPr>
        <w:t xml:space="preserve"> năm 2024</w:t>
      </w:r>
      <w:r w:rsidR="00E0417C" w:rsidRPr="00103D17">
        <w:rPr>
          <w:rFonts w:asciiTheme="majorHAnsi" w:hAnsiTheme="majorHAnsi" w:cstheme="majorHAnsi"/>
          <w:color w:val="000000" w:themeColor="text1"/>
          <w:sz w:val="28"/>
          <w:szCs w:val="28"/>
          <w:lang w:val="en-US"/>
        </w:rPr>
        <w:t>, UBND huyện đã giao Phòng Tài chính - Kế hoạch thẩm định, tham mưu cấp bổ sung kinh phí cụ thể như sau:</w:t>
      </w:r>
    </w:p>
    <w:p w:rsidR="001F7533" w:rsidRPr="00103D17" w:rsidRDefault="001F7533"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xml:space="preserve">Năm 2024, Văn phòng HĐND-UBND huyện được giao dự toán để thực hiện hoạt động </w:t>
      </w:r>
      <w:r w:rsidR="006E5BBA" w:rsidRPr="00103D17">
        <w:rPr>
          <w:rFonts w:asciiTheme="majorHAnsi" w:hAnsiTheme="majorHAnsi" w:cstheme="majorHAnsi"/>
          <w:color w:val="000000" w:themeColor="text1"/>
          <w:sz w:val="28"/>
          <w:szCs w:val="28"/>
          <w:lang w:val="en-US"/>
        </w:rPr>
        <w:t xml:space="preserve">tiếp khách đoàn vào thăm và làm việc tại huyện </w:t>
      </w:r>
      <w:r w:rsidRPr="00103D17">
        <w:rPr>
          <w:rFonts w:asciiTheme="majorHAnsi" w:hAnsiTheme="majorHAnsi" w:cstheme="majorHAnsi"/>
          <w:color w:val="000000" w:themeColor="text1"/>
          <w:sz w:val="28"/>
          <w:szCs w:val="28"/>
          <w:lang w:val="en-US"/>
        </w:rPr>
        <w:t xml:space="preserve">của Thường trực HĐND-UBND huyệnlà 550.000.000 đồng, số đã thực hiện đến tháng 11 năm 2024 là 515.000.000 đồng, số </w:t>
      </w:r>
      <w:r w:rsidR="006E5BBA" w:rsidRPr="00103D17">
        <w:rPr>
          <w:rFonts w:asciiTheme="majorHAnsi" w:hAnsiTheme="majorHAnsi" w:cstheme="majorHAnsi"/>
          <w:color w:val="000000" w:themeColor="text1"/>
          <w:sz w:val="28"/>
          <w:szCs w:val="28"/>
          <w:lang w:val="en-US"/>
        </w:rPr>
        <w:t xml:space="preserve">kinh phí </w:t>
      </w:r>
      <w:r w:rsidRPr="00103D17">
        <w:rPr>
          <w:rFonts w:asciiTheme="majorHAnsi" w:hAnsiTheme="majorHAnsi" w:cstheme="majorHAnsi"/>
          <w:color w:val="000000" w:themeColor="text1"/>
          <w:sz w:val="28"/>
          <w:szCs w:val="28"/>
          <w:lang w:val="en-US"/>
        </w:rPr>
        <w:t xml:space="preserve">còn dư tại đơn vị là 35.000.000 đồng. Nhu cầu </w:t>
      </w:r>
      <w:r w:rsidR="005C3AA5" w:rsidRPr="00103D17">
        <w:rPr>
          <w:rFonts w:asciiTheme="majorHAnsi" w:hAnsiTheme="majorHAnsi" w:cstheme="majorHAnsi"/>
          <w:color w:val="000000" w:themeColor="text1"/>
          <w:sz w:val="28"/>
          <w:szCs w:val="28"/>
          <w:lang w:val="en-US"/>
        </w:rPr>
        <w:t xml:space="preserve">kinh phí </w:t>
      </w:r>
      <w:r w:rsidRPr="00103D17">
        <w:rPr>
          <w:rFonts w:asciiTheme="majorHAnsi" w:hAnsiTheme="majorHAnsi" w:cstheme="majorHAnsi"/>
          <w:color w:val="000000" w:themeColor="text1"/>
          <w:sz w:val="28"/>
          <w:szCs w:val="28"/>
          <w:lang w:val="en-US"/>
        </w:rPr>
        <w:t>phục vụ hoạt động của Thường trực HĐND-UBND huyện từ tháng 11 đến hết năm 2024 là 135.000.000 đồ</w:t>
      </w:r>
      <w:r w:rsidR="001C3B9E" w:rsidRPr="00103D17">
        <w:rPr>
          <w:rFonts w:asciiTheme="majorHAnsi" w:hAnsiTheme="majorHAnsi" w:cstheme="majorHAnsi"/>
          <w:color w:val="000000" w:themeColor="text1"/>
          <w:sz w:val="28"/>
          <w:szCs w:val="28"/>
          <w:lang w:val="en-US"/>
        </w:rPr>
        <w:t>ng</w:t>
      </w:r>
      <w:r w:rsidR="00575589" w:rsidRPr="00103D17">
        <w:rPr>
          <w:rFonts w:asciiTheme="majorHAnsi" w:hAnsiTheme="majorHAnsi" w:cstheme="majorHAnsi"/>
          <w:color w:val="000000" w:themeColor="text1"/>
          <w:sz w:val="28"/>
          <w:szCs w:val="28"/>
          <w:lang w:val="en-US"/>
        </w:rPr>
        <w:t>, kinh phí còn dư tại đơn vị là không đủ để thực hiện</w:t>
      </w:r>
      <w:r w:rsidR="00663A0E" w:rsidRPr="00103D17">
        <w:rPr>
          <w:rFonts w:asciiTheme="majorHAnsi" w:hAnsiTheme="majorHAnsi" w:cstheme="majorHAnsi"/>
          <w:color w:val="000000" w:themeColor="text1"/>
          <w:sz w:val="28"/>
          <w:szCs w:val="28"/>
          <w:lang w:val="en-US"/>
        </w:rPr>
        <w:t xml:space="preserve"> nhiệm vụ</w:t>
      </w:r>
      <w:r w:rsidR="001C3B9E" w:rsidRPr="00103D17">
        <w:rPr>
          <w:rFonts w:asciiTheme="majorHAnsi" w:hAnsiTheme="majorHAnsi" w:cstheme="majorHAnsi"/>
          <w:color w:val="000000" w:themeColor="text1"/>
          <w:sz w:val="28"/>
          <w:szCs w:val="28"/>
          <w:lang w:val="en-US"/>
        </w:rPr>
        <w:t>.</w:t>
      </w:r>
      <w:r w:rsidR="005C3AA5" w:rsidRPr="00103D17">
        <w:rPr>
          <w:rFonts w:asciiTheme="majorHAnsi" w:hAnsiTheme="majorHAnsi" w:cstheme="majorHAnsi"/>
          <w:color w:val="000000" w:themeColor="text1"/>
          <w:sz w:val="28"/>
          <w:szCs w:val="28"/>
          <w:lang w:val="en-US"/>
        </w:rPr>
        <w:t xml:space="preserve"> Do vậy, Văn phòng HĐND-UBND huyện đề nghị cấp bổ sung 100.000.000 đồng (135.000.000 đồng - 35.000.000 đồng) để tiếp tục thực hiện nhiệm vụ nêu trên.</w:t>
      </w:r>
    </w:p>
    <w:p w:rsidR="001F7533" w:rsidRPr="00103D17" w:rsidRDefault="001F7533" w:rsidP="00890F0C">
      <w:pPr>
        <w:widowControl w:val="0"/>
        <w:spacing w:before="120" w:after="120" w:line="340" w:lineRule="exact"/>
        <w:ind w:right="-2" w:firstLine="709"/>
        <w:jc w:val="both"/>
        <w:rPr>
          <w:rFonts w:asciiTheme="majorHAnsi" w:hAnsiTheme="majorHAnsi" w:cstheme="majorHAnsi"/>
          <w:color w:val="000000" w:themeColor="text1"/>
          <w:sz w:val="28"/>
          <w:szCs w:val="28"/>
        </w:rPr>
      </w:pPr>
      <w:r w:rsidRPr="00103D17">
        <w:rPr>
          <w:rFonts w:asciiTheme="majorHAnsi" w:hAnsiTheme="majorHAnsi" w:cstheme="majorHAnsi"/>
          <w:color w:val="000000" w:themeColor="text1"/>
          <w:sz w:val="28"/>
          <w:szCs w:val="28"/>
        </w:rPr>
        <w:t xml:space="preserve">Qua thẩm định của cơ quan chuyên môn, UBND huyện trình Hội đồng nhân dân huyện phân bổ kinh phí từ nguồn ngân sách huyện điều hành cho </w:t>
      </w:r>
      <w:r w:rsidRPr="00103D17">
        <w:rPr>
          <w:rFonts w:asciiTheme="majorHAnsi" w:hAnsiTheme="majorHAnsi" w:cstheme="majorHAnsi"/>
          <w:color w:val="000000" w:themeColor="text1"/>
          <w:sz w:val="28"/>
          <w:szCs w:val="28"/>
          <w:lang w:val="en-US"/>
        </w:rPr>
        <w:t xml:space="preserve">Văn phòng HĐND - UBND huyện </w:t>
      </w:r>
      <w:r w:rsidRPr="00103D17">
        <w:rPr>
          <w:rFonts w:asciiTheme="majorHAnsi" w:hAnsiTheme="majorHAnsi" w:cstheme="majorHAnsi"/>
          <w:color w:val="000000" w:themeColor="text1"/>
          <w:sz w:val="28"/>
          <w:szCs w:val="28"/>
        </w:rPr>
        <w:t xml:space="preserve">số tiền </w:t>
      </w:r>
      <w:r w:rsidRPr="00103D17">
        <w:rPr>
          <w:rFonts w:asciiTheme="majorHAnsi" w:hAnsiTheme="majorHAnsi" w:cstheme="majorHAnsi"/>
          <w:color w:val="000000" w:themeColor="text1"/>
          <w:sz w:val="28"/>
          <w:szCs w:val="28"/>
          <w:lang w:val="en-US"/>
        </w:rPr>
        <w:t>100</w:t>
      </w:r>
      <w:r w:rsidRPr="00103D17">
        <w:rPr>
          <w:rFonts w:asciiTheme="majorHAnsi" w:hAnsiTheme="majorHAnsi" w:cstheme="majorHAnsi"/>
          <w:color w:val="000000" w:themeColor="text1"/>
          <w:sz w:val="28"/>
          <w:szCs w:val="28"/>
        </w:rPr>
        <w:t>.</w:t>
      </w:r>
      <w:r w:rsidRPr="00103D17">
        <w:rPr>
          <w:rFonts w:asciiTheme="majorHAnsi" w:hAnsiTheme="majorHAnsi" w:cstheme="majorHAnsi"/>
          <w:color w:val="000000" w:themeColor="text1"/>
          <w:sz w:val="28"/>
          <w:szCs w:val="28"/>
          <w:lang w:val="en-US"/>
        </w:rPr>
        <w:t>000</w:t>
      </w:r>
      <w:r w:rsidRPr="00103D17">
        <w:rPr>
          <w:rFonts w:asciiTheme="majorHAnsi" w:hAnsiTheme="majorHAnsi" w:cstheme="majorHAnsi"/>
          <w:color w:val="000000" w:themeColor="text1"/>
          <w:sz w:val="28"/>
          <w:szCs w:val="28"/>
        </w:rPr>
        <w:t xml:space="preserve">.000 đồng để bổ sung kinh phí hoạt động của </w:t>
      </w:r>
      <w:r w:rsidR="001B2080" w:rsidRPr="00103D17">
        <w:rPr>
          <w:rFonts w:asciiTheme="majorHAnsi" w:hAnsiTheme="majorHAnsi" w:cstheme="majorHAnsi"/>
          <w:color w:val="000000" w:themeColor="text1"/>
          <w:sz w:val="28"/>
          <w:szCs w:val="28"/>
          <w:lang w:val="en-US"/>
        </w:rPr>
        <w:t xml:space="preserve">Thường trực </w:t>
      </w:r>
      <w:r w:rsidRPr="00103D17">
        <w:rPr>
          <w:rFonts w:asciiTheme="majorHAnsi" w:hAnsiTheme="majorHAnsi" w:cstheme="majorHAnsi"/>
          <w:color w:val="000000" w:themeColor="text1"/>
          <w:sz w:val="28"/>
          <w:szCs w:val="28"/>
          <w:lang w:val="en-US"/>
        </w:rPr>
        <w:t>HĐND - UBND huyện</w:t>
      </w:r>
      <w:r w:rsidRPr="00103D17">
        <w:rPr>
          <w:rFonts w:asciiTheme="majorHAnsi" w:hAnsiTheme="majorHAnsi" w:cstheme="majorHAnsi"/>
          <w:color w:val="000000" w:themeColor="text1"/>
          <w:sz w:val="28"/>
          <w:szCs w:val="28"/>
        </w:rPr>
        <w:t>.</w:t>
      </w:r>
    </w:p>
    <w:p w:rsidR="0079157F" w:rsidRPr="00103D17" w:rsidRDefault="0079157F" w:rsidP="00890F0C">
      <w:pPr>
        <w:widowControl w:val="0"/>
        <w:spacing w:before="120" w:after="120" w:line="340" w:lineRule="exact"/>
        <w:ind w:right="-2"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b/>
          <w:color w:val="000000" w:themeColor="text1"/>
          <w:sz w:val="28"/>
          <w:szCs w:val="28"/>
          <w:lang w:val="en-US"/>
        </w:rPr>
        <w:t>2. Cấp bổ sung kinh phí cho Phòng Văn hóa và Thông tin huyện để thực hiện nhiệm vụ</w:t>
      </w:r>
    </w:p>
    <w:p w:rsidR="0079157F" w:rsidRPr="00103D17" w:rsidRDefault="0079157F"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Theo đề nghị của Phòng Văn hóa và Thông tin huyện tại Tờ trình số 102/TTr-VHTT ngày 15/11/2024 đề nghị bổ sung kinh phí để thanh toán thuê tư vấn đấu thầu thực hiện Dự án 6 Chương trình MTQG phát triển KTXH vùng đồng bào DTTS&amp;MN, UBND huyện đã giao Phòng Tài chính - Kế hoạch thẩm định, tham mưu cấp bổ sung kinh phí cụ thể như sau:</w:t>
      </w:r>
    </w:p>
    <w:p w:rsidR="00FC715E" w:rsidRPr="00103D17" w:rsidRDefault="007D7B41"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Căn cứ</w:t>
      </w:r>
      <w:r w:rsidR="0079157F" w:rsidRPr="00103D17">
        <w:rPr>
          <w:rFonts w:asciiTheme="majorHAnsi" w:hAnsiTheme="majorHAnsi" w:cstheme="majorHAnsi"/>
          <w:color w:val="000000" w:themeColor="text1"/>
          <w:sz w:val="28"/>
          <w:szCs w:val="28"/>
          <w:lang w:val="en-US"/>
        </w:rPr>
        <w:t xml:space="preserve"> Văn bản số 1883/KH&amp;ĐT-KTN ngày 26/9/2024 của Sở Kế hoạch và Đầu tư về việc báo cáo kết quả giải quyết các tồn tại, vướng mắc trong thực </w:t>
      </w:r>
      <w:r w:rsidR="0079157F" w:rsidRPr="00103D17">
        <w:rPr>
          <w:rFonts w:asciiTheme="majorHAnsi" w:hAnsiTheme="majorHAnsi" w:cstheme="majorHAnsi"/>
          <w:color w:val="000000" w:themeColor="text1"/>
          <w:spacing w:val="-4"/>
          <w:sz w:val="28"/>
          <w:szCs w:val="28"/>
          <w:lang w:val="en-US"/>
        </w:rPr>
        <w:t xml:space="preserve">hiện các chương trình MTQG trên địa bàn tỉnh của Tổ công tác 1562 (kỳ báo cáo: tháng 9 năm 2024). </w:t>
      </w:r>
      <w:r w:rsidR="00FC715E" w:rsidRPr="00103D17">
        <w:rPr>
          <w:rFonts w:asciiTheme="majorHAnsi" w:hAnsiTheme="majorHAnsi" w:cstheme="majorHAnsi"/>
          <w:color w:val="000000" w:themeColor="text1"/>
          <w:spacing w:val="-4"/>
          <w:sz w:val="28"/>
          <w:szCs w:val="28"/>
          <w:lang w:val="en-US"/>
        </w:rPr>
        <w:t>T</w:t>
      </w:r>
      <w:r w:rsidR="0079157F" w:rsidRPr="00103D17">
        <w:rPr>
          <w:rFonts w:asciiTheme="majorHAnsi" w:hAnsiTheme="majorHAnsi" w:cstheme="majorHAnsi"/>
          <w:color w:val="000000" w:themeColor="text1"/>
          <w:spacing w:val="-4"/>
          <w:sz w:val="28"/>
          <w:szCs w:val="28"/>
          <w:lang w:val="en-US"/>
        </w:rPr>
        <w:t xml:space="preserve">ại Biểu tổng hợp giải quyết khó khăn, vướng mắc đối với kinh phí thuê tư vấn thực hiện dự án 6, chương trình mục tiêu quốc gia phát triển kinh tế xã hội vùng đồng bào dân tộc thiểu số và miền núi, Sở Tài chính trả lời theo Thông </w:t>
      </w:r>
      <w:r w:rsidR="0079157F" w:rsidRPr="00103D17">
        <w:rPr>
          <w:rFonts w:asciiTheme="majorHAnsi" w:hAnsiTheme="majorHAnsi" w:cstheme="majorHAnsi"/>
          <w:color w:val="000000" w:themeColor="text1"/>
          <w:spacing w:val="-4"/>
          <w:sz w:val="28"/>
          <w:szCs w:val="28"/>
          <w:lang w:val="en-US"/>
        </w:rPr>
        <w:lastRenderedPageBreak/>
        <w:t>tư số 55/2023/TT-BTC ngày 15/8/2023 của Bộ Tài chính, Dự án 6 không quy định kinh phí thuê tư vấn đấu thầu được chi từ nguồn kinh phí thuộ</w:t>
      </w:r>
      <w:r w:rsidR="00FC715E" w:rsidRPr="00103D17">
        <w:rPr>
          <w:rFonts w:asciiTheme="majorHAnsi" w:hAnsiTheme="majorHAnsi" w:cstheme="majorHAnsi"/>
          <w:color w:val="000000" w:themeColor="text1"/>
          <w:spacing w:val="-4"/>
          <w:sz w:val="28"/>
          <w:szCs w:val="28"/>
          <w:lang w:val="en-US"/>
        </w:rPr>
        <w:t>c chương trình.</w:t>
      </w:r>
    </w:p>
    <w:p w:rsidR="0079157F" w:rsidRPr="00103D17" w:rsidRDefault="007D7B41"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Tại</w:t>
      </w:r>
      <w:r w:rsidR="00FC715E" w:rsidRPr="00103D17">
        <w:rPr>
          <w:rFonts w:asciiTheme="majorHAnsi" w:hAnsiTheme="majorHAnsi" w:cstheme="majorHAnsi"/>
          <w:color w:val="000000" w:themeColor="text1"/>
          <w:sz w:val="28"/>
          <w:szCs w:val="28"/>
          <w:lang w:val="en-US"/>
        </w:rPr>
        <w:t xml:space="preserve"> Quyết định số 3135/QĐ-UBND ngày 15/10/2024 của UBND huyện Na Rì về việc điều chỉnh phân bổ dự toán các Chương trình mục tiêu quốc gia (lầ</w:t>
      </w:r>
      <w:r w:rsidRPr="00103D17">
        <w:rPr>
          <w:rFonts w:asciiTheme="majorHAnsi" w:hAnsiTheme="majorHAnsi" w:cstheme="majorHAnsi"/>
          <w:color w:val="000000" w:themeColor="text1"/>
          <w:sz w:val="28"/>
          <w:szCs w:val="28"/>
          <w:lang w:val="en-US"/>
        </w:rPr>
        <w:t xml:space="preserve">n 1), </w:t>
      </w:r>
      <w:r w:rsidR="00FC715E" w:rsidRPr="00103D17">
        <w:rPr>
          <w:rFonts w:asciiTheme="majorHAnsi" w:hAnsiTheme="majorHAnsi" w:cstheme="majorHAnsi"/>
          <w:color w:val="000000" w:themeColor="text1"/>
          <w:sz w:val="28"/>
          <w:szCs w:val="28"/>
          <w:lang w:val="en-US"/>
        </w:rPr>
        <w:t xml:space="preserve">UBND huyện giao bổ sung cho Phòng Văn hóa và Thông tin số tiền 989,00 triệu đồng để thực hiện Dự án 6 thuộc Chương trình Mục tiêu quốc gia phát triển kinh tế - xã hội vùng đồng bào dân tộc thiểu số và miền núi năm 2024. </w:t>
      </w:r>
      <w:r w:rsidR="0079157F" w:rsidRPr="00103D17">
        <w:rPr>
          <w:rFonts w:asciiTheme="majorHAnsi" w:hAnsiTheme="majorHAnsi" w:cstheme="majorHAnsi"/>
          <w:color w:val="000000" w:themeColor="text1"/>
          <w:sz w:val="28"/>
          <w:szCs w:val="28"/>
          <w:lang w:val="en-US"/>
        </w:rPr>
        <w:t>Do đó, Phòng Văn hóa và Thông tin đề nghị cấp bổ sung kinh phí số tiề</w:t>
      </w:r>
      <w:r w:rsidR="00E74D02" w:rsidRPr="00103D17">
        <w:rPr>
          <w:rFonts w:asciiTheme="majorHAnsi" w:hAnsiTheme="majorHAnsi" w:cstheme="majorHAnsi"/>
          <w:color w:val="000000" w:themeColor="text1"/>
          <w:sz w:val="28"/>
          <w:szCs w:val="28"/>
          <w:lang w:val="en-US"/>
        </w:rPr>
        <w:t>n 22</w:t>
      </w:r>
      <w:r w:rsidR="0079157F" w:rsidRPr="00103D17">
        <w:rPr>
          <w:rFonts w:asciiTheme="majorHAnsi" w:hAnsiTheme="majorHAnsi" w:cstheme="majorHAnsi"/>
          <w:color w:val="000000" w:themeColor="text1"/>
          <w:sz w:val="28"/>
          <w:szCs w:val="28"/>
          <w:lang w:val="en-US"/>
        </w:rPr>
        <w:t>.</w:t>
      </w:r>
      <w:r w:rsidR="00E74D02" w:rsidRPr="00103D17">
        <w:rPr>
          <w:rFonts w:asciiTheme="majorHAnsi" w:hAnsiTheme="majorHAnsi" w:cstheme="majorHAnsi"/>
          <w:color w:val="000000" w:themeColor="text1"/>
          <w:sz w:val="28"/>
          <w:szCs w:val="28"/>
          <w:lang w:val="en-US"/>
        </w:rPr>
        <w:t>380</w:t>
      </w:r>
      <w:r w:rsidR="0079157F" w:rsidRPr="00103D17">
        <w:rPr>
          <w:rFonts w:asciiTheme="majorHAnsi" w:hAnsiTheme="majorHAnsi" w:cstheme="majorHAnsi"/>
          <w:color w:val="000000" w:themeColor="text1"/>
          <w:sz w:val="28"/>
          <w:szCs w:val="28"/>
          <w:lang w:val="en-US"/>
        </w:rPr>
        <w:t>.000 đồng để thanh toán chi phí tư vấn lập hồ sơ mời thầu, đánh giá hồ sơ dự thầu; thẩm định hồ sơ mời thầu, thẩm định kết quả lựa chọn nhà thầu</w:t>
      </w:r>
      <w:r w:rsidR="00E74D02" w:rsidRPr="00103D17">
        <w:rPr>
          <w:rFonts w:asciiTheme="majorHAnsi" w:hAnsiTheme="majorHAnsi" w:cstheme="majorHAnsi"/>
          <w:color w:val="000000" w:themeColor="text1"/>
          <w:sz w:val="28"/>
          <w:szCs w:val="28"/>
          <w:lang w:val="en-US"/>
        </w:rPr>
        <w:t>; thẩm định giá</w:t>
      </w:r>
      <w:r w:rsidR="0079157F" w:rsidRPr="00103D17">
        <w:rPr>
          <w:rFonts w:asciiTheme="majorHAnsi" w:hAnsiTheme="majorHAnsi" w:cstheme="majorHAnsi"/>
          <w:color w:val="000000" w:themeColor="text1"/>
          <w:sz w:val="28"/>
          <w:szCs w:val="28"/>
          <w:lang w:val="en-US"/>
        </w:rPr>
        <w:t xml:space="preserve"> cho gói thầu: Mua sắm trang thiết bị tại các thôn vùng đồng bào dân tộc thiểu số và miền núi thực hiện Dự án 6 thuộc Chương trình Mục tiêu quốc gia phát triển kinh tế - xã hội vùng đồng bào dân tộc thiểu số và miền núi năm 2024</w:t>
      </w:r>
      <w:r w:rsidR="00E74D02" w:rsidRPr="00103D17">
        <w:rPr>
          <w:rFonts w:asciiTheme="majorHAnsi" w:hAnsiTheme="majorHAnsi" w:cstheme="majorHAnsi"/>
          <w:color w:val="000000" w:themeColor="text1"/>
          <w:sz w:val="28"/>
          <w:szCs w:val="28"/>
          <w:lang w:val="en-US"/>
        </w:rPr>
        <w:t xml:space="preserve"> (lần 2)</w:t>
      </w:r>
      <w:r w:rsidR="0079157F" w:rsidRPr="00103D17">
        <w:rPr>
          <w:rFonts w:asciiTheme="majorHAnsi" w:hAnsiTheme="majorHAnsi" w:cstheme="majorHAnsi"/>
          <w:color w:val="000000" w:themeColor="text1"/>
          <w:sz w:val="28"/>
          <w:szCs w:val="28"/>
          <w:lang w:val="en-US"/>
        </w:rPr>
        <w:t xml:space="preserve"> là phù hợp.</w:t>
      </w:r>
    </w:p>
    <w:p w:rsidR="0079157F" w:rsidRPr="00103D17" w:rsidRDefault="00975AA1"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rPr>
        <w:t xml:space="preserve">Qua thẩm định của cơ quan chuyên môn, UBND huyện trình Hội đồng nhân dân huyện phân bổ kinh phí từ nguồn ngân sách huyện điều hành </w:t>
      </w:r>
      <w:r w:rsidRPr="00103D17">
        <w:rPr>
          <w:rFonts w:asciiTheme="majorHAnsi" w:hAnsiTheme="majorHAnsi" w:cstheme="majorHAnsi"/>
          <w:color w:val="000000" w:themeColor="text1"/>
          <w:sz w:val="28"/>
          <w:szCs w:val="28"/>
          <w:lang w:val="en-US"/>
        </w:rPr>
        <w:t>c</w:t>
      </w:r>
      <w:r w:rsidR="0079157F" w:rsidRPr="00103D17">
        <w:rPr>
          <w:rFonts w:asciiTheme="majorHAnsi" w:hAnsiTheme="majorHAnsi" w:cstheme="majorHAnsi"/>
          <w:color w:val="000000" w:themeColor="text1"/>
          <w:sz w:val="28"/>
          <w:szCs w:val="28"/>
          <w:lang w:val="en-US"/>
        </w:rPr>
        <w:t>ho Phòng Văn hóa và Thông tin huyện số tiề</w:t>
      </w:r>
      <w:r w:rsidR="004D0BF0">
        <w:rPr>
          <w:rFonts w:asciiTheme="majorHAnsi" w:hAnsiTheme="majorHAnsi" w:cstheme="majorHAnsi"/>
          <w:color w:val="000000" w:themeColor="text1"/>
          <w:sz w:val="28"/>
          <w:szCs w:val="28"/>
          <w:lang w:val="en-US"/>
        </w:rPr>
        <w:t>n 22</w:t>
      </w:r>
      <w:r w:rsidR="0079157F" w:rsidRPr="00103D17">
        <w:rPr>
          <w:rFonts w:asciiTheme="majorHAnsi" w:hAnsiTheme="majorHAnsi" w:cstheme="majorHAnsi"/>
          <w:color w:val="000000" w:themeColor="text1"/>
          <w:sz w:val="28"/>
          <w:szCs w:val="28"/>
          <w:lang w:val="en-US"/>
        </w:rPr>
        <w:t>.</w:t>
      </w:r>
      <w:r w:rsidR="00E74D02" w:rsidRPr="00103D17">
        <w:rPr>
          <w:rFonts w:asciiTheme="majorHAnsi" w:hAnsiTheme="majorHAnsi" w:cstheme="majorHAnsi"/>
          <w:color w:val="000000" w:themeColor="text1"/>
          <w:sz w:val="28"/>
          <w:szCs w:val="28"/>
          <w:lang w:val="en-US"/>
        </w:rPr>
        <w:t>380</w:t>
      </w:r>
      <w:r w:rsidR="0079157F" w:rsidRPr="00103D17">
        <w:rPr>
          <w:rFonts w:asciiTheme="majorHAnsi" w:hAnsiTheme="majorHAnsi" w:cstheme="majorHAnsi"/>
          <w:color w:val="000000" w:themeColor="text1"/>
          <w:sz w:val="28"/>
          <w:szCs w:val="28"/>
          <w:lang w:val="en-US"/>
        </w:rPr>
        <w:t>.000 đồng để thực hiện nhiệm vụ.</w:t>
      </w:r>
    </w:p>
    <w:p w:rsidR="00C27AA3" w:rsidRPr="00103D17" w:rsidRDefault="00B4170C" w:rsidP="00890F0C">
      <w:pPr>
        <w:widowControl w:val="0"/>
        <w:spacing w:before="120" w:after="120" w:line="340" w:lineRule="exact"/>
        <w:ind w:right="-2"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b/>
          <w:color w:val="000000" w:themeColor="text1"/>
          <w:sz w:val="28"/>
          <w:szCs w:val="28"/>
          <w:lang w:val="en-US"/>
        </w:rPr>
        <w:t>3</w:t>
      </w:r>
      <w:r w:rsidR="00C27AA3" w:rsidRPr="00103D17">
        <w:rPr>
          <w:rFonts w:asciiTheme="majorHAnsi" w:hAnsiTheme="majorHAnsi" w:cstheme="majorHAnsi"/>
          <w:b/>
          <w:color w:val="000000" w:themeColor="text1"/>
          <w:sz w:val="28"/>
          <w:szCs w:val="28"/>
          <w:lang w:val="en-US"/>
        </w:rPr>
        <w:t xml:space="preserve">. </w:t>
      </w:r>
      <w:r w:rsidR="00965842" w:rsidRPr="00103D17">
        <w:rPr>
          <w:rFonts w:asciiTheme="majorHAnsi" w:hAnsiTheme="majorHAnsi" w:cstheme="majorHAnsi"/>
          <w:b/>
          <w:color w:val="000000" w:themeColor="text1"/>
          <w:sz w:val="28"/>
          <w:szCs w:val="28"/>
          <w:lang w:val="en-US"/>
        </w:rPr>
        <w:t xml:space="preserve">Cấp bổ sung kinh phí cho </w:t>
      </w:r>
      <w:r w:rsidRPr="00103D17">
        <w:rPr>
          <w:rFonts w:asciiTheme="majorHAnsi" w:hAnsiTheme="majorHAnsi" w:cstheme="majorHAnsi"/>
          <w:b/>
          <w:color w:val="000000" w:themeColor="text1"/>
          <w:sz w:val="28"/>
          <w:szCs w:val="28"/>
          <w:lang w:val="en-US"/>
        </w:rPr>
        <w:t>Trung tâm Y tế huyện Na Rì</w:t>
      </w:r>
    </w:p>
    <w:p w:rsidR="00DD4D4C" w:rsidRPr="00103D17" w:rsidRDefault="00DD4D4C"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xml:space="preserve">Theo đề nghị của </w:t>
      </w:r>
      <w:r w:rsidR="00B4170C" w:rsidRPr="00103D17">
        <w:rPr>
          <w:rFonts w:asciiTheme="majorHAnsi" w:hAnsiTheme="majorHAnsi" w:cstheme="majorHAnsi"/>
          <w:color w:val="000000" w:themeColor="text1"/>
          <w:sz w:val="28"/>
          <w:szCs w:val="28"/>
          <w:lang w:val="en-US"/>
        </w:rPr>
        <w:t xml:space="preserve">Trung tâm Y tế huyện Na Rì (Cơ quan thường trực Hội đồng khám sức khỏe tuyển chọn, gọi công dân nhập ngũ năm 2025) </w:t>
      </w:r>
      <w:r w:rsidRPr="00103D17">
        <w:rPr>
          <w:rFonts w:asciiTheme="majorHAnsi" w:hAnsiTheme="majorHAnsi" w:cstheme="majorHAnsi"/>
          <w:color w:val="000000" w:themeColor="text1"/>
          <w:sz w:val="28"/>
          <w:szCs w:val="28"/>
          <w:lang w:val="en-US"/>
        </w:rPr>
        <w:t xml:space="preserve">tại Tờ trình </w:t>
      </w:r>
      <w:r w:rsidR="00435836" w:rsidRPr="00103D17">
        <w:rPr>
          <w:rFonts w:asciiTheme="majorHAnsi" w:hAnsiTheme="majorHAnsi" w:cstheme="majorHAnsi"/>
          <w:color w:val="000000" w:themeColor="text1"/>
          <w:sz w:val="28"/>
          <w:szCs w:val="28"/>
        </w:rPr>
        <w:t>1546/TTr-HĐKSK ngày 11/11/2024 về việc xin cấp kinh phí hoạt động khám sức khỏe thực hiện nghĩa vụ quân sự huyện Na Rì năm 2025</w:t>
      </w:r>
      <w:r w:rsidRPr="00103D17">
        <w:rPr>
          <w:rFonts w:asciiTheme="majorHAnsi" w:hAnsiTheme="majorHAnsi" w:cstheme="majorHAnsi"/>
          <w:color w:val="000000" w:themeColor="text1"/>
          <w:sz w:val="28"/>
          <w:szCs w:val="28"/>
          <w:lang w:val="en-US"/>
        </w:rPr>
        <w:t>, UBND huyện đã giao Phòng Tài chính - Kế hoạch thẩm định, tham mưu cấp bổ sung kinh phí cụ thể như sau:</w:t>
      </w:r>
    </w:p>
    <w:p w:rsidR="00EF045C" w:rsidRPr="00103D17" w:rsidRDefault="00EF045C" w:rsidP="00890F0C">
      <w:pPr>
        <w:pStyle w:val="NormalWeb"/>
        <w:widowControl w:val="0"/>
        <w:shd w:val="clear" w:color="auto" w:fill="FFFFFF"/>
        <w:spacing w:before="120" w:beforeAutospacing="0" w:after="120" w:afterAutospacing="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xml:space="preserve">Căn cứ </w:t>
      </w:r>
      <w:r w:rsidR="004F4B7A" w:rsidRPr="00103D17">
        <w:rPr>
          <w:rFonts w:asciiTheme="majorHAnsi" w:hAnsiTheme="majorHAnsi" w:cstheme="majorHAnsi"/>
          <w:color w:val="000000" w:themeColor="text1"/>
          <w:sz w:val="28"/>
          <w:szCs w:val="28"/>
          <w:lang w:val="en-US"/>
        </w:rPr>
        <w:t xml:space="preserve">Khoản 1, Điều 22 Thông tư số 105/2023/TT-BTC ngày 06/12/2023 của Bộ Quốc phòng quy định tiêu chuẩn sức khỏe, khám sức khỏe cho các đối tượng thuộc phạm vi quản lý của Bộ Quốc phòng: </w:t>
      </w:r>
      <w:bookmarkStart w:id="0" w:name="dieu_22"/>
      <w:r w:rsidR="004F4B7A" w:rsidRPr="00103D17">
        <w:rPr>
          <w:rFonts w:asciiTheme="majorHAnsi" w:hAnsiTheme="majorHAnsi" w:cstheme="majorHAnsi"/>
          <w:i/>
          <w:color w:val="000000" w:themeColor="text1"/>
          <w:sz w:val="28"/>
          <w:szCs w:val="28"/>
          <w:lang w:val="en-US"/>
        </w:rPr>
        <w:t>“</w:t>
      </w:r>
      <w:r w:rsidR="004F4B7A" w:rsidRPr="00103D17">
        <w:rPr>
          <w:rFonts w:asciiTheme="majorHAnsi" w:hAnsiTheme="majorHAnsi" w:cstheme="majorHAnsi"/>
          <w:b/>
          <w:bCs/>
          <w:i/>
          <w:color w:val="000000" w:themeColor="text1"/>
          <w:sz w:val="28"/>
          <w:szCs w:val="28"/>
          <w:lang w:eastAsia="en-US"/>
        </w:rPr>
        <w:t>Điều 22. Nguồn kinh phí bảo đảm</w:t>
      </w:r>
      <w:bookmarkEnd w:id="0"/>
      <w:r w:rsidR="004F4B7A" w:rsidRPr="00103D17">
        <w:rPr>
          <w:rFonts w:asciiTheme="majorHAnsi" w:hAnsiTheme="majorHAnsi" w:cstheme="majorHAnsi"/>
          <w:b/>
          <w:bCs/>
          <w:i/>
          <w:color w:val="000000" w:themeColor="text1"/>
          <w:sz w:val="28"/>
          <w:szCs w:val="28"/>
          <w:lang w:val="en-US" w:eastAsia="en-US"/>
        </w:rPr>
        <w:t xml:space="preserve">: </w:t>
      </w:r>
      <w:r w:rsidR="004F4B7A" w:rsidRPr="00103D17">
        <w:rPr>
          <w:rFonts w:asciiTheme="majorHAnsi" w:hAnsiTheme="majorHAnsi" w:cstheme="majorHAnsi"/>
          <w:i/>
          <w:color w:val="000000" w:themeColor="text1"/>
          <w:sz w:val="28"/>
          <w:szCs w:val="28"/>
        </w:rPr>
        <w:t>1. Kinh phí bảo đảm hoạt động khám sức khỏe nghĩa vụ quân sự ở địa phương, kiểm tra s</w:t>
      </w:r>
      <w:r w:rsidR="004F4B7A" w:rsidRPr="00103D17">
        <w:rPr>
          <w:rFonts w:asciiTheme="majorHAnsi" w:hAnsiTheme="majorHAnsi" w:cstheme="majorHAnsi"/>
          <w:i/>
          <w:color w:val="000000" w:themeColor="text1"/>
          <w:sz w:val="28"/>
          <w:szCs w:val="28"/>
          <w:lang w:val="en-US"/>
        </w:rPr>
        <w:t>ứ</w:t>
      </w:r>
      <w:r w:rsidR="004F4B7A" w:rsidRPr="00103D17">
        <w:rPr>
          <w:rFonts w:asciiTheme="majorHAnsi" w:hAnsiTheme="majorHAnsi" w:cstheme="majorHAnsi"/>
          <w:i/>
          <w:color w:val="000000" w:themeColor="text1"/>
          <w:sz w:val="28"/>
          <w:szCs w:val="28"/>
        </w:rPr>
        <w:t>c khỏe quân nhân dự bị thực hiện theo quy định tại </w:t>
      </w:r>
      <w:bookmarkStart w:id="1" w:name="dc_2"/>
      <w:r w:rsidR="004F4B7A" w:rsidRPr="00103D17">
        <w:rPr>
          <w:rFonts w:asciiTheme="majorHAnsi" w:hAnsiTheme="majorHAnsi" w:cstheme="majorHAnsi"/>
          <w:i/>
          <w:color w:val="000000" w:themeColor="text1"/>
          <w:sz w:val="28"/>
          <w:szCs w:val="28"/>
        </w:rPr>
        <w:t>Điều 53 Luật Nghĩa vụ quân sự năm 2015</w:t>
      </w:r>
      <w:bookmarkEnd w:id="1"/>
      <w:r w:rsidR="004F4B7A" w:rsidRPr="00103D17">
        <w:rPr>
          <w:rFonts w:asciiTheme="majorHAnsi" w:hAnsiTheme="majorHAnsi" w:cstheme="majorHAnsi"/>
          <w:i/>
          <w:color w:val="000000" w:themeColor="text1"/>
          <w:sz w:val="28"/>
          <w:szCs w:val="28"/>
        </w:rPr>
        <w:t>.</w:t>
      </w:r>
      <w:r w:rsidR="004F4B7A" w:rsidRPr="00103D17">
        <w:rPr>
          <w:rFonts w:asciiTheme="majorHAnsi" w:hAnsiTheme="majorHAnsi" w:cstheme="majorHAnsi"/>
          <w:i/>
          <w:color w:val="000000" w:themeColor="text1"/>
          <w:sz w:val="28"/>
          <w:szCs w:val="28"/>
          <w:lang w:val="en-US"/>
        </w:rPr>
        <w:t>”</w:t>
      </w:r>
      <w:r w:rsidR="004F4B7A" w:rsidRPr="00103D17">
        <w:rPr>
          <w:rFonts w:asciiTheme="majorHAnsi" w:hAnsiTheme="majorHAnsi" w:cstheme="majorHAnsi"/>
          <w:color w:val="000000" w:themeColor="text1"/>
          <w:sz w:val="28"/>
          <w:szCs w:val="28"/>
          <w:lang w:val="en-US"/>
        </w:rPr>
        <w:t xml:space="preserve"> ; và </w:t>
      </w:r>
      <w:r w:rsidRPr="00103D17">
        <w:rPr>
          <w:rFonts w:asciiTheme="majorHAnsi" w:hAnsiTheme="majorHAnsi" w:cstheme="majorHAnsi"/>
          <w:color w:val="000000" w:themeColor="text1"/>
          <w:sz w:val="28"/>
          <w:szCs w:val="28"/>
          <w:lang w:val="en-US"/>
        </w:rPr>
        <w:t xml:space="preserve">Khoản 2, Điều 53 Luật Nghĩa vụ quân sự năm 2015 quy định: </w:t>
      </w:r>
      <w:bookmarkStart w:id="2" w:name="dieu_53"/>
      <w:r w:rsidRPr="00103D17">
        <w:rPr>
          <w:rFonts w:asciiTheme="majorHAnsi" w:hAnsiTheme="majorHAnsi" w:cstheme="majorHAnsi"/>
          <w:i/>
          <w:color w:val="000000" w:themeColor="text1"/>
          <w:sz w:val="28"/>
          <w:szCs w:val="28"/>
          <w:lang w:val="en-US"/>
        </w:rPr>
        <w:t>“</w:t>
      </w:r>
      <w:r w:rsidRPr="00103D17">
        <w:rPr>
          <w:rFonts w:asciiTheme="majorHAnsi" w:hAnsiTheme="majorHAnsi" w:cstheme="majorHAnsi"/>
          <w:b/>
          <w:bCs/>
          <w:i/>
          <w:color w:val="000000" w:themeColor="text1"/>
          <w:sz w:val="28"/>
          <w:szCs w:val="28"/>
          <w:shd w:val="clear" w:color="auto" w:fill="FFFFFF"/>
        </w:rPr>
        <w:t>Điều 53. Ngân sách bảo đảm cho việc thực hiện nghĩa vụ quân sự</w:t>
      </w:r>
      <w:bookmarkEnd w:id="2"/>
      <w:r w:rsidRPr="00103D17">
        <w:rPr>
          <w:rFonts w:asciiTheme="majorHAnsi" w:hAnsiTheme="majorHAnsi" w:cstheme="majorHAnsi"/>
          <w:b/>
          <w:bCs/>
          <w:i/>
          <w:color w:val="000000" w:themeColor="text1"/>
          <w:sz w:val="28"/>
          <w:szCs w:val="28"/>
          <w:shd w:val="clear" w:color="auto" w:fill="FFFFFF"/>
          <w:lang w:val="en-US"/>
        </w:rPr>
        <w:t xml:space="preserve">: </w:t>
      </w:r>
      <w:r w:rsidRPr="00103D17">
        <w:rPr>
          <w:rFonts w:asciiTheme="majorHAnsi" w:hAnsiTheme="majorHAnsi" w:cstheme="majorHAnsi"/>
          <w:i/>
          <w:color w:val="000000" w:themeColor="text1"/>
          <w:sz w:val="28"/>
          <w:szCs w:val="28"/>
          <w:shd w:val="clear" w:color="auto" w:fill="FFFFFF"/>
        </w:rPr>
        <w:t>2. Ngân sách địa phương bảo đảm kinh phí cho việc thực hiện nghĩa vụ quân sự của cơ quan, tổ chức, đơn vị của địa phương.</w:t>
      </w:r>
      <w:r w:rsidRPr="00103D17">
        <w:rPr>
          <w:rFonts w:asciiTheme="majorHAnsi" w:hAnsiTheme="majorHAnsi" w:cstheme="majorHAnsi"/>
          <w:i/>
          <w:color w:val="000000" w:themeColor="text1"/>
          <w:sz w:val="28"/>
          <w:szCs w:val="28"/>
          <w:shd w:val="clear" w:color="auto" w:fill="FFFFFF"/>
          <w:lang w:val="en-US"/>
        </w:rPr>
        <w:t>”</w:t>
      </w:r>
    </w:p>
    <w:p w:rsidR="00822C9D" w:rsidRPr="00103D17" w:rsidRDefault="006D1C9F"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xml:space="preserve">Theo báo cáo của </w:t>
      </w:r>
      <w:r w:rsidR="00822C9D" w:rsidRPr="00103D17">
        <w:rPr>
          <w:rFonts w:asciiTheme="majorHAnsi" w:hAnsiTheme="majorHAnsi" w:cstheme="majorHAnsi"/>
          <w:color w:val="000000" w:themeColor="text1"/>
          <w:sz w:val="28"/>
          <w:szCs w:val="28"/>
          <w:lang w:val="en-US"/>
        </w:rPr>
        <w:t>Trung tâm Y tế huyện Na Rì</w:t>
      </w:r>
      <w:r w:rsidR="0054651E" w:rsidRPr="00103D17">
        <w:rPr>
          <w:rFonts w:asciiTheme="majorHAnsi" w:hAnsiTheme="majorHAnsi" w:cstheme="majorHAnsi"/>
          <w:color w:val="000000" w:themeColor="text1"/>
          <w:sz w:val="28"/>
          <w:szCs w:val="28"/>
          <w:lang w:val="en-US"/>
        </w:rPr>
        <w:t>,</w:t>
      </w:r>
      <w:r w:rsidR="00822C9D" w:rsidRPr="00103D17">
        <w:rPr>
          <w:rFonts w:asciiTheme="majorHAnsi" w:hAnsiTheme="majorHAnsi" w:cstheme="majorHAnsi"/>
          <w:color w:val="000000" w:themeColor="text1"/>
          <w:sz w:val="28"/>
          <w:szCs w:val="28"/>
          <w:lang w:val="en-US"/>
        </w:rPr>
        <w:t xml:space="preserve"> để đảm bảo cho công tác tổ chức khám sức khỏe cho thanh niên sẵn sàng nhập ngũ, công dân thực hiện nghĩa vụ tham gia Công an nhân dân năm 2025 kịp thời gian theo kế hoạch. Được sự thống nhất của Ban Chỉ huy Quân sự huyện và Công an huyện Na Rì, Trung tâm Y tế </w:t>
      </w:r>
      <w:r w:rsidR="00796491" w:rsidRPr="00103D17">
        <w:rPr>
          <w:rFonts w:asciiTheme="majorHAnsi" w:hAnsiTheme="majorHAnsi" w:cstheme="majorHAnsi"/>
          <w:color w:val="000000" w:themeColor="text1"/>
          <w:sz w:val="28"/>
          <w:szCs w:val="28"/>
          <w:lang w:val="en-US"/>
        </w:rPr>
        <w:t xml:space="preserve">huyện </w:t>
      </w:r>
      <w:r w:rsidR="00822C9D" w:rsidRPr="00103D17">
        <w:rPr>
          <w:rFonts w:asciiTheme="majorHAnsi" w:hAnsiTheme="majorHAnsi" w:cstheme="majorHAnsi"/>
          <w:color w:val="000000" w:themeColor="text1"/>
          <w:sz w:val="28"/>
          <w:szCs w:val="28"/>
          <w:lang w:val="en-US"/>
        </w:rPr>
        <w:t xml:space="preserve">đề nghị cấp bổ sung số tiền </w:t>
      </w:r>
      <w:r w:rsidR="003D4CA7" w:rsidRPr="00103D17">
        <w:rPr>
          <w:rFonts w:asciiTheme="majorHAnsi" w:hAnsiTheme="majorHAnsi" w:cstheme="majorHAnsi"/>
          <w:color w:val="000000" w:themeColor="text1"/>
          <w:sz w:val="28"/>
          <w:szCs w:val="28"/>
          <w:lang w:val="en-US"/>
        </w:rPr>
        <w:t>182</w:t>
      </w:r>
      <w:r w:rsidR="00822C9D" w:rsidRPr="00103D17">
        <w:rPr>
          <w:rFonts w:asciiTheme="majorHAnsi" w:hAnsiTheme="majorHAnsi" w:cstheme="majorHAnsi"/>
          <w:color w:val="000000" w:themeColor="text1"/>
          <w:sz w:val="28"/>
          <w:szCs w:val="28"/>
          <w:lang w:val="en-US"/>
        </w:rPr>
        <w:t>.</w:t>
      </w:r>
      <w:r w:rsidR="003D4CA7" w:rsidRPr="00103D17">
        <w:rPr>
          <w:rFonts w:asciiTheme="majorHAnsi" w:hAnsiTheme="majorHAnsi" w:cstheme="majorHAnsi"/>
          <w:color w:val="000000" w:themeColor="text1"/>
          <w:sz w:val="28"/>
          <w:szCs w:val="28"/>
          <w:lang w:val="en-US"/>
        </w:rPr>
        <w:t>350</w:t>
      </w:r>
      <w:r w:rsidR="00822C9D" w:rsidRPr="00103D17">
        <w:rPr>
          <w:rFonts w:asciiTheme="majorHAnsi" w:hAnsiTheme="majorHAnsi" w:cstheme="majorHAnsi"/>
          <w:color w:val="000000" w:themeColor="text1"/>
          <w:sz w:val="28"/>
          <w:szCs w:val="28"/>
          <w:lang w:val="en-US"/>
        </w:rPr>
        <w:t>.</w:t>
      </w:r>
      <w:r w:rsidR="003D4CA7" w:rsidRPr="00103D17">
        <w:rPr>
          <w:rFonts w:asciiTheme="majorHAnsi" w:hAnsiTheme="majorHAnsi" w:cstheme="majorHAnsi"/>
          <w:color w:val="000000" w:themeColor="text1"/>
          <w:sz w:val="28"/>
          <w:szCs w:val="28"/>
          <w:lang w:val="en-US"/>
        </w:rPr>
        <w:t>4</w:t>
      </w:r>
      <w:r w:rsidR="00822C9D" w:rsidRPr="00103D17">
        <w:rPr>
          <w:rFonts w:asciiTheme="majorHAnsi" w:hAnsiTheme="majorHAnsi" w:cstheme="majorHAnsi"/>
          <w:color w:val="000000" w:themeColor="text1"/>
          <w:sz w:val="28"/>
          <w:szCs w:val="28"/>
          <w:lang w:val="en-US"/>
        </w:rPr>
        <w:t>00 đồng để thực hiện nhiệm vụ.</w:t>
      </w:r>
    </w:p>
    <w:p w:rsidR="00777FA6" w:rsidRPr="00103D17" w:rsidRDefault="00777FA6"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rPr>
        <w:t xml:space="preserve">Qua thẩm định của cơ quan chuyên môn, UBND huyện trình Hội đồng nhân dân huyện phân bổ kinh phí từ nguồn ngân sách huyện điều hành </w:t>
      </w:r>
      <w:r w:rsidRPr="00103D17">
        <w:rPr>
          <w:rFonts w:asciiTheme="majorHAnsi" w:hAnsiTheme="majorHAnsi" w:cstheme="majorHAnsi"/>
          <w:color w:val="000000" w:themeColor="text1"/>
          <w:sz w:val="28"/>
          <w:szCs w:val="28"/>
          <w:lang w:val="en-US"/>
        </w:rPr>
        <w:t>cho Trung tâm Y tế huyện Na Rì số tiền 178.400.000 đồng để thực hiện nhiệm vụ tổ chức khám sức khỏe cho thanh niên sẵn sàng nhập ngũ, công dân thực hiện nghĩa vụ tham gia Công an nhân dân năm 2025 huyện Na Rì.</w:t>
      </w:r>
      <w:r w:rsidR="005348B3" w:rsidRPr="00103D17">
        <w:rPr>
          <w:rFonts w:asciiTheme="majorHAnsi" w:hAnsiTheme="majorHAnsi" w:cstheme="majorHAnsi"/>
          <w:color w:val="000000" w:themeColor="text1"/>
          <w:sz w:val="28"/>
          <w:szCs w:val="28"/>
          <w:lang w:val="en-US"/>
        </w:rPr>
        <w:t xml:space="preserve"> Số kinh phí sau thẩm định của cơ quan chuyên môn giảm 3.950.400 đồng so với số đơn vị đề nghị.</w:t>
      </w:r>
    </w:p>
    <w:p w:rsidR="00965842" w:rsidRPr="00103D17" w:rsidRDefault="00A11409" w:rsidP="00890F0C">
      <w:pPr>
        <w:widowControl w:val="0"/>
        <w:spacing w:before="120" w:after="120" w:line="340" w:lineRule="exact"/>
        <w:ind w:right="-2"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b/>
          <w:color w:val="000000" w:themeColor="text1"/>
          <w:sz w:val="28"/>
          <w:szCs w:val="28"/>
          <w:lang w:val="en-US"/>
        </w:rPr>
        <w:t>4</w:t>
      </w:r>
      <w:r w:rsidR="00965842" w:rsidRPr="00103D17">
        <w:rPr>
          <w:rFonts w:asciiTheme="majorHAnsi" w:hAnsiTheme="majorHAnsi" w:cstheme="majorHAnsi"/>
          <w:b/>
          <w:color w:val="000000" w:themeColor="text1"/>
          <w:sz w:val="28"/>
          <w:szCs w:val="28"/>
          <w:lang w:val="en-US"/>
        </w:rPr>
        <w:t xml:space="preserve">. Cấp bổ sung kinh phí cho </w:t>
      </w:r>
      <w:r w:rsidRPr="00103D17">
        <w:rPr>
          <w:rFonts w:asciiTheme="majorHAnsi" w:hAnsiTheme="majorHAnsi" w:cstheme="majorHAnsi"/>
          <w:b/>
          <w:color w:val="000000" w:themeColor="text1"/>
          <w:sz w:val="28"/>
          <w:szCs w:val="28"/>
          <w:lang w:val="en-US"/>
        </w:rPr>
        <w:t>Ban Chỉ huy Quân sự huyện Na Rì</w:t>
      </w:r>
    </w:p>
    <w:p w:rsidR="00A11409" w:rsidRPr="00103D17" w:rsidRDefault="00A11409" w:rsidP="00890F0C">
      <w:pPr>
        <w:widowControl w:val="0"/>
        <w:spacing w:before="120" w:after="120" w:line="340" w:lineRule="exact"/>
        <w:ind w:right="-2" w:firstLine="709"/>
        <w:jc w:val="both"/>
        <w:rPr>
          <w:rFonts w:asciiTheme="majorHAnsi" w:hAnsiTheme="majorHAnsi" w:cstheme="majorHAnsi"/>
          <w:color w:val="000000" w:themeColor="text1"/>
          <w:spacing w:val="-6"/>
          <w:sz w:val="28"/>
          <w:szCs w:val="28"/>
          <w:lang w:val="en-US"/>
        </w:rPr>
      </w:pPr>
      <w:r w:rsidRPr="00103D17">
        <w:rPr>
          <w:rFonts w:asciiTheme="majorHAnsi" w:hAnsiTheme="majorHAnsi" w:cstheme="majorHAnsi"/>
          <w:color w:val="000000" w:themeColor="text1"/>
          <w:sz w:val="28"/>
          <w:szCs w:val="28"/>
          <w:lang w:val="en-US"/>
        </w:rPr>
        <w:t xml:space="preserve">Theo đề nghị của </w:t>
      </w:r>
      <w:r w:rsidRPr="00103D17">
        <w:rPr>
          <w:rFonts w:asciiTheme="majorHAnsi" w:hAnsiTheme="majorHAnsi" w:cstheme="majorHAnsi"/>
          <w:color w:val="000000" w:themeColor="text1"/>
          <w:sz w:val="28"/>
          <w:szCs w:val="28"/>
        </w:rPr>
        <w:t>Ban Chỉ huy Quân sự huyện Na Rì tại Tờ trình số 792/TTr-BCH ngày 06/11/2024 về việc đề nghị xin bổ sung kinh phí kỷ niệm 80 năm Ngày thành lập QĐND VN (22/12/1944 - 22/12/2024) và 35 năm Ngày hội Quốc phòng toàn dân (22/12/1989 - 22/12/2024)</w:t>
      </w:r>
      <w:r w:rsidRPr="00103D17">
        <w:rPr>
          <w:rFonts w:asciiTheme="majorHAnsi" w:hAnsiTheme="majorHAnsi" w:cstheme="majorHAnsi"/>
          <w:color w:val="000000" w:themeColor="text1"/>
          <w:sz w:val="28"/>
          <w:szCs w:val="28"/>
          <w:lang w:val="en-US"/>
        </w:rPr>
        <w:t xml:space="preserve">, </w:t>
      </w:r>
      <w:r w:rsidRPr="00103D17">
        <w:rPr>
          <w:rFonts w:asciiTheme="majorHAnsi" w:hAnsiTheme="majorHAnsi" w:cstheme="majorHAnsi"/>
          <w:color w:val="000000" w:themeColor="text1"/>
          <w:spacing w:val="-6"/>
          <w:sz w:val="28"/>
          <w:szCs w:val="28"/>
          <w:lang w:val="en-US"/>
        </w:rPr>
        <w:t>UBND huyện đã giao Phòng Tài chính - Kế hoạch thẩm định, tham mưu cấp bổ sung kinh phí cụ thể như sau:</w:t>
      </w:r>
    </w:p>
    <w:p w:rsidR="00A11409" w:rsidRPr="00103D17" w:rsidRDefault="00A11409"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xml:space="preserve">Thực hiện </w:t>
      </w:r>
      <w:r w:rsidR="005C6D8A" w:rsidRPr="00103D17">
        <w:rPr>
          <w:rFonts w:asciiTheme="majorHAnsi" w:hAnsiTheme="majorHAnsi" w:cstheme="majorHAnsi"/>
          <w:color w:val="000000" w:themeColor="text1"/>
          <w:sz w:val="28"/>
          <w:szCs w:val="28"/>
          <w:lang w:val="en-US"/>
        </w:rPr>
        <w:t>Kế hoạch số 685/KH- UBND ngày 11</w:t>
      </w:r>
      <w:r w:rsidR="00105D3C" w:rsidRPr="00103D17">
        <w:rPr>
          <w:rFonts w:asciiTheme="majorHAnsi" w:hAnsiTheme="majorHAnsi" w:cstheme="majorHAnsi"/>
          <w:color w:val="000000" w:themeColor="text1"/>
          <w:sz w:val="28"/>
          <w:szCs w:val="28"/>
          <w:lang w:val="en-US"/>
        </w:rPr>
        <w:t>/</w:t>
      </w:r>
      <w:r w:rsidR="005C6D8A" w:rsidRPr="00103D17">
        <w:rPr>
          <w:rFonts w:asciiTheme="majorHAnsi" w:hAnsiTheme="majorHAnsi" w:cstheme="majorHAnsi"/>
          <w:color w:val="000000" w:themeColor="text1"/>
          <w:sz w:val="28"/>
          <w:szCs w:val="28"/>
          <w:lang w:val="en-US"/>
        </w:rPr>
        <w:t>10</w:t>
      </w:r>
      <w:r w:rsidR="00105D3C" w:rsidRPr="00103D17">
        <w:rPr>
          <w:rFonts w:asciiTheme="majorHAnsi" w:hAnsiTheme="majorHAnsi" w:cstheme="majorHAnsi"/>
          <w:color w:val="000000" w:themeColor="text1"/>
          <w:sz w:val="28"/>
          <w:szCs w:val="28"/>
          <w:lang w:val="en-US"/>
        </w:rPr>
        <w:t>/</w:t>
      </w:r>
      <w:r w:rsidR="005C6D8A" w:rsidRPr="00103D17">
        <w:rPr>
          <w:rFonts w:asciiTheme="majorHAnsi" w:hAnsiTheme="majorHAnsi" w:cstheme="majorHAnsi"/>
          <w:color w:val="000000" w:themeColor="text1"/>
          <w:sz w:val="28"/>
          <w:szCs w:val="28"/>
          <w:lang w:val="en-US"/>
        </w:rPr>
        <w:t xml:space="preserve">2023 của UBND tỉnh Bắc Kạn về tổ chức các hoạt động kỷ niệm 80 năm Ngày thành lập Quân đội nhân dân Việt Nam (22/12/1944 - 22/12/2024) và 35 năm Ngày hội Quốc phòng toàn dân (22/12/1989 - 22/12/2024); Thông báo số 998-TB/HU ngày 31/01/2024 của Thường trực Huyện ủy Na Rì, UBND huyện đã ban hành </w:t>
      </w:r>
      <w:r w:rsidRPr="00103D17">
        <w:rPr>
          <w:rFonts w:asciiTheme="majorHAnsi" w:hAnsiTheme="majorHAnsi" w:cstheme="majorHAnsi"/>
          <w:color w:val="000000" w:themeColor="text1"/>
          <w:sz w:val="28"/>
          <w:szCs w:val="28"/>
          <w:lang w:val="en-US"/>
        </w:rPr>
        <w:t>Kế hoạch số 41/KH-UBND ngày 06/02/2024 tổ chức các hoạt động kỷ niệm 80 năm Ngày thành lập Quân đội nhân dân Việt Nam (22/12/1944 - 22/12/2024) và 35 năm Ngày hội Quốc phòng toàn dân (22/12/1989 - 22/12/2024)</w:t>
      </w:r>
      <w:r w:rsidR="005C6D8A" w:rsidRPr="00103D17">
        <w:rPr>
          <w:rFonts w:asciiTheme="majorHAnsi" w:hAnsiTheme="majorHAnsi" w:cstheme="majorHAnsi"/>
          <w:color w:val="000000" w:themeColor="text1"/>
          <w:sz w:val="28"/>
          <w:szCs w:val="28"/>
          <w:lang w:val="en-US"/>
        </w:rPr>
        <w:t>. Tại Mục 1, Phần IV Kế hoạch số 41/KH-UBND của UBND huyện</w:t>
      </w:r>
      <w:r w:rsidR="005A0736" w:rsidRPr="00103D17">
        <w:rPr>
          <w:rFonts w:asciiTheme="majorHAnsi" w:hAnsiTheme="majorHAnsi" w:cstheme="majorHAnsi"/>
          <w:color w:val="000000" w:themeColor="text1"/>
          <w:sz w:val="28"/>
          <w:szCs w:val="28"/>
          <w:lang w:val="en-US"/>
        </w:rPr>
        <w:t xml:space="preserve"> giao</w:t>
      </w:r>
      <w:r w:rsidR="005C6D8A" w:rsidRPr="00103D17">
        <w:rPr>
          <w:rFonts w:asciiTheme="majorHAnsi" w:hAnsiTheme="majorHAnsi" w:cstheme="majorHAnsi"/>
          <w:color w:val="000000" w:themeColor="text1"/>
          <w:sz w:val="28"/>
          <w:szCs w:val="28"/>
          <w:lang w:val="en-US"/>
        </w:rPr>
        <w:t xml:space="preserve">: </w:t>
      </w:r>
      <w:r w:rsidR="005C6D8A" w:rsidRPr="00103D17">
        <w:rPr>
          <w:rFonts w:asciiTheme="majorHAnsi" w:hAnsiTheme="majorHAnsi" w:cstheme="majorHAnsi"/>
          <w:i/>
          <w:color w:val="000000" w:themeColor="text1"/>
          <w:sz w:val="28"/>
          <w:szCs w:val="28"/>
          <w:lang w:val="en-US"/>
        </w:rPr>
        <w:t>“</w:t>
      </w:r>
      <w:r w:rsidR="005C6D8A" w:rsidRPr="00103D17">
        <w:rPr>
          <w:rFonts w:asciiTheme="majorHAnsi" w:hAnsiTheme="majorHAnsi" w:cstheme="majorHAnsi"/>
          <w:b/>
          <w:i/>
          <w:color w:val="000000" w:themeColor="text1"/>
          <w:sz w:val="28"/>
          <w:szCs w:val="28"/>
          <w:lang w:val="en-US"/>
        </w:rPr>
        <w:t>1. Ban Chỉ huy Quân sự huyện:</w:t>
      </w:r>
      <w:r w:rsidR="005C6D8A" w:rsidRPr="00103D17">
        <w:rPr>
          <w:rFonts w:asciiTheme="majorHAnsi" w:hAnsiTheme="majorHAnsi" w:cstheme="majorHAnsi"/>
          <w:i/>
          <w:color w:val="000000" w:themeColor="text1"/>
          <w:sz w:val="28"/>
          <w:szCs w:val="28"/>
          <w:lang w:val="en-US"/>
        </w:rPr>
        <w:t xml:space="preserve"> Chủ trì, phối hợp với Phòng Tài chính- Kế hoạch và các đơn vị được giao nhiệm vụ chủ trì thực hiện các nhiệm vụ tại kế hoạch này lập dự toán kinh phí, trình cấp có thẩm quyền cấp kinh phí.”.</w:t>
      </w:r>
      <w:r w:rsidR="005C6D8A" w:rsidRPr="00103D17">
        <w:rPr>
          <w:rFonts w:asciiTheme="majorHAnsi" w:hAnsiTheme="majorHAnsi" w:cstheme="majorHAnsi"/>
          <w:color w:val="000000" w:themeColor="text1"/>
          <w:sz w:val="28"/>
          <w:szCs w:val="28"/>
          <w:lang w:val="en-US"/>
        </w:rPr>
        <w:t xml:space="preserve"> Thực hiện chỉ đạo trên, Ban Chỉ huy Quân sự huyện đã tổng hợp, lập dự toán các khoản chi cần thiết và đề nghị cấp bổ sung kinh phí số tiền </w:t>
      </w:r>
      <w:r w:rsidR="00C84582" w:rsidRPr="00103D17">
        <w:rPr>
          <w:rFonts w:asciiTheme="majorHAnsi" w:hAnsiTheme="majorHAnsi" w:cstheme="majorHAnsi"/>
          <w:color w:val="000000" w:themeColor="text1"/>
          <w:sz w:val="28"/>
          <w:szCs w:val="28"/>
          <w:lang w:val="en-US"/>
        </w:rPr>
        <w:t>154</w:t>
      </w:r>
      <w:r w:rsidR="005C6D8A" w:rsidRPr="00103D17">
        <w:rPr>
          <w:rFonts w:asciiTheme="majorHAnsi" w:hAnsiTheme="majorHAnsi" w:cstheme="majorHAnsi"/>
          <w:color w:val="000000" w:themeColor="text1"/>
          <w:sz w:val="28"/>
          <w:szCs w:val="28"/>
          <w:lang w:val="en-US"/>
        </w:rPr>
        <w:t>.</w:t>
      </w:r>
      <w:r w:rsidR="00C84582" w:rsidRPr="00103D17">
        <w:rPr>
          <w:rFonts w:asciiTheme="majorHAnsi" w:hAnsiTheme="majorHAnsi" w:cstheme="majorHAnsi"/>
          <w:color w:val="000000" w:themeColor="text1"/>
          <w:sz w:val="28"/>
          <w:szCs w:val="28"/>
          <w:lang w:val="en-US"/>
        </w:rPr>
        <w:t>440</w:t>
      </w:r>
      <w:r w:rsidR="005C6D8A" w:rsidRPr="00103D17">
        <w:rPr>
          <w:rFonts w:asciiTheme="majorHAnsi" w:hAnsiTheme="majorHAnsi" w:cstheme="majorHAnsi"/>
          <w:color w:val="000000" w:themeColor="text1"/>
          <w:sz w:val="28"/>
          <w:szCs w:val="28"/>
          <w:lang w:val="en-US"/>
        </w:rPr>
        <w:t xml:space="preserve">.000 đồng để tổ chức thực hiện nhiệm vụ </w:t>
      </w:r>
      <w:r w:rsidR="005C6D8A" w:rsidRPr="00103D17">
        <w:rPr>
          <w:rFonts w:asciiTheme="majorHAnsi" w:hAnsiTheme="majorHAnsi" w:cstheme="majorHAnsi"/>
          <w:color w:val="000000" w:themeColor="text1"/>
          <w:sz w:val="28"/>
          <w:szCs w:val="28"/>
        </w:rPr>
        <w:t>kỷ niệm 80 năm Ngày thành lập Q</w:t>
      </w:r>
      <w:r w:rsidR="005C6D8A" w:rsidRPr="00103D17">
        <w:rPr>
          <w:rFonts w:asciiTheme="majorHAnsi" w:hAnsiTheme="majorHAnsi" w:cstheme="majorHAnsi"/>
          <w:color w:val="000000" w:themeColor="text1"/>
          <w:sz w:val="28"/>
          <w:szCs w:val="28"/>
          <w:lang w:val="en-US"/>
        </w:rPr>
        <w:t>uân đội nhân dân Việt</w:t>
      </w:r>
      <w:r w:rsidR="005C6D8A" w:rsidRPr="00103D17">
        <w:rPr>
          <w:rFonts w:asciiTheme="majorHAnsi" w:hAnsiTheme="majorHAnsi" w:cstheme="majorHAnsi"/>
          <w:color w:val="000000" w:themeColor="text1"/>
          <w:sz w:val="28"/>
          <w:szCs w:val="28"/>
        </w:rPr>
        <w:t xml:space="preserve"> và 35 năm Ngày hội Quốc phòng toàn dân</w:t>
      </w:r>
      <w:r w:rsidR="005C6D8A" w:rsidRPr="00103D17">
        <w:rPr>
          <w:rFonts w:asciiTheme="majorHAnsi" w:hAnsiTheme="majorHAnsi" w:cstheme="majorHAnsi"/>
          <w:color w:val="000000" w:themeColor="text1"/>
          <w:sz w:val="28"/>
          <w:szCs w:val="28"/>
          <w:lang w:val="en-US"/>
        </w:rPr>
        <w:t>.</w:t>
      </w:r>
    </w:p>
    <w:p w:rsidR="008A5348" w:rsidRPr="00103D17" w:rsidRDefault="00C84582"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rPr>
        <w:t xml:space="preserve">Qua thẩm định của cơ quan chuyên môn, UBND huyện trình Hội đồng nhân dân huyện phân bổ kinh phí từ nguồn ngân sách huyện điều hành </w:t>
      </w:r>
      <w:r w:rsidRPr="00103D17">
        <w:rPr>
          <w:rFonts w:asciiTheme="majorHAnsi" w:hAnsiTheme="majorHAnsi" w:cstheme="majorHAnsi"/>
          <w:color w:val="000000" w:themeColor="text1"/>
          <w:sz w:val="28"/>
          <w:szCs w:val="28"/>
          <w:lang w:val="en-US"/>
        </w:rPr>
        <w:t>cho</w:t>
      </w:r>
      <w:r w:rsidR="008A5348" w:rsidRPr="00103D17">
        <w:rPr>
          <w:rFonts w:asciiTheme="majorHAnsi" w:hAnsiTheme="majorHAnsi" w:cstheme="majorHAnsi"/>
          <w:color w:val="000000" w:themeColor="text1"/>
          <w:sz w:val="28"/>
          <w:szCs w:val="28"/>
          <w:lang w:val="en-US"/>
        </w:rPr>
        <w:t xml:space="preserve"> Ban Chỉ huy Quân sự huyện </w:t>
      </w:r>
      <w:r w:rsidR="00C9415D">
        <w:rPr>
          <w:rFonts w:asciiTheme="majorHAnsi" w:hAnsiTheme="majorHAnsi" w:cstheme="majorHAnsi"/>
          <w:color w:val="000000" w:themeColor="text1"/>
          <w:sz w:val="28"/>
          <w:szCs w:val="28"/>
          <w:lang w:val="en-US"/>
        </w:rPr>
        <w:t xml:space="preserve">Na Rì </w:t>
      </w:r>
      <w:r w:rsidR="008A5348" w:rsidRPr="00103D17">
        <w:rPr>
          <w:rFonts w:asciiTheme="majorHAnsi" w:hAnsiTheme="majorHAnsi" w:cstheme="majorHAnsi"/>
          <w:color w:val="000000" w:themeColor="text1"/>
          <w:sz w:val="28"/>
          <w:szCs w:val="28"/>
          <w:lang w:val="en-US"/>
        </w:rPr>
        <w:t xml:space="preserve">số tiền </w:t>
      </w:r>
      <w:r w:rsidRPr="00103D17">
        <w:rPr>
          <w:rFonts w:asciiTheme="majorHAnsi" w:hAnsiTheme="majorHAnsi" w:cstheme="majorHAnsi"/>
          <w:color w:val="000000" w:themeColor="text1"/>
          <w:sz w:val="28"/>
          <w:szCs w:val="28"/>
          <w:lang w:val="en-US"/>
        </w:rPr>
        <w:t>138</w:t>
      </w:r>
      <w:r w:rsidR="008A5348" w:rsidRPr="00103D17">
        <w:rPr>
          <w:rFonts w:asciiTheme="majorHAnsi" w:hAnsiTheme="majorHAnsi" w:cstheme="majorHAnsi"/>
          <w:color w:val="000000" w:themeColor="text1"/>
          <w:sz w:val="28"/>
          <w:szCs w:val="28"/>
          <w:lang w:val="en-US"/>
        </w:rPr>
        <w:t>.</w:t>
      </w:r>
      <w:r w:rsidRPr="00103D17">
        <w:rPr>
          <w:rFonts w:asciiTheme="majorHAnsi" w:hAnsiTheme="majorHAnsi" w:cstheme="majorHAnsi"/>
          <w:color w:val="000000" w:themeColor="text1"/>
          <w:sz w:val="28"/>
          <w:szCs w:val="28"/>
          <w:lang w:val="en-US"/>
        </w:rPr>
        <w:t>217</w:t>
      </w:r>
      <w:r w:rsidR="008A5348" w:rsidRPr="00103D17">
        <w:rPr>
          <w:rFonts w:asciiTheme="majorHAnsi" w:hAnsiTheme="majorHAnsi" w:cstheme="majorHAnsi"/>
          <w:color w:val="000000" w:themeColor="text1"/>
          <w:sz w:val="28"/>
          <w:szCs w:val="28"/>
          <w:lang w:val="en-US"/>
        </w:rPr>
        <w:t>.000 đồng để thực hiện nhiệm vụ</w:t>
      </w:r>
      <w:r w:rsidR="00550653" w:rsidRPr="00103D17">
        <w:rPr>
          <w:rFonts w:asciiTheme="majorHAnsi" w:hAnsiTheme="majorHAnsi" w:cstheme="majorHAnsi"/>
          <w:color w:val="000000" w:themeColor="text1"/>
          <w:sz w:val="28"/>
          <w:szCs w:val="28"/>
          <w:lang w:val="en-US"/>
        </w:rPr>
        <w:t xml:space="preserve">. Số kinh phí sau thẩm định của cơ quan chuyên môn </w:t>
      </w:r>
      <w:r w:rsidR="008A5348" w:rsidRPr="00103D17">
        <w:rPr>
          <w:rFonts w:asciiTheme="majorHAnsi" w:hAnsiTheme="majorHAnsi" w:cstheme="majorHAnsi"/>
          <w:color w:val="000000" w:themeColor="text1"/>
          <w:sz w:val="28"/>
          <w:szCs w:val="28"/>
          <w:lang w:val="en-US"/>
        </w:rPr>
        <w:t xml:space="preserve">giảm </w:t>
      </w:r>
      <w:r w:rsidR="002A4274" w:rsidRPr="00103D17">
        <w:rPr>
          <w:rFonts w:asciiTheme="majorHAnsi" w:hAnsiTheme="majorHAnsi" w:cstheme="majorHAnsi"/>
          <w:color w:val="000000" w:themeColor="text1"/>
          <w:sz w:val="28"/>
          <w:szCs w:val="28"/>
          <w:lang w:val="en-US"/>
        </w:rPr>
        <w:t>16</w:t>
      </w:r>
      <w:r w:rsidR="008A5348" w:rsidRPr="00103D17">
        <w:rPr>
          <w:rFonts w:asciiTheme="majorHAnsi" w:hAnsiTheme="majorHAnsi" w:cstheme="majorHAnsi"/>
          <w:color w:val="000000" w:themeColor="text1"/>
          <w:sz w:val="28"/>
          <w:szCs w:val="28"/>
          <w:lang w:val="en-US"/>
        </w:rPr>
        <w:t>.</w:t>
      </w:r>
      <w:r w:rsidR="002A4274" w:rsidRPr="00103D17">
        <w:rPr>
          <w:rFonts w:asciiTheme="majorHAnsi" w:hAnsiTheme="majorHAnsi" w:cstheme="majorHAnsi"/>
          <w:color w:val="000000" w:themeColor="text1"/>
          <w:sz w:val="28"/>
          <w:szCs w:val="28"/>
          <w:lang w:val="en-US"/>
        </w:rPr>
        <w:t>223</w:t>
      </w:r>
      <w:r w:rsidR="008A5348" w:rsidRPr="00103D17">
        <w:rPr>
          <w:rFonts w:asciiTheme="majorHAnsi" w:hAnsiTheme="majorHAnsi" w:cstheme="majorHAnsi"/>
          <w:color w:val="000000" w:themeColor="text1"/>
          <w:sz w:val="28"/>
          <w:szCs w:val="28"/>
          <w:lang w:val="en-US"/>
        </w:rPr>
        <w:t>.000 đồng so với số đơn vị đề nghị.</w:t>
      </w:r>
    </w:p>
    <w:p w:rsidR="0072313E" w:rsidRPr="00103D17" w:rsidRDefault="004769B6" w:rsidP="00890F0C">
      <w:pPr>
        <w:widowControl w:val="0"/>
        <w:spacing w:before="120" w:after="120" w:line="340" w:lineRule="exact"/>
        <w:ind w:right="-2"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b/>
          <w:color w:val="000000" w:themeColor="text1"/>
          <w:sz w:val="28"/>
          <w:szCs w:val="28"/>
          <w:lang w:val="en-US"/>
        </w:rPr>
        <w:t>5</w:t>
      </w:r>
      <w:r w:rsidR="0072313E" w:rsidRPr="00103D17">
        <w:rPr>
          <w:rFonts w:asciiTheme="majorHAnsi" w:hAnsiTheme="majorHAnsi" w:cstheme="majorHAnsi"/>
          <w:b/>
          <w:color w:val="000000" w:themeColor="text1"/>
          <w:sz w:val="28"/>
          <w:szCs w:val="28"/>
          <w:lang w:val="en-US"/>
        </w:rPr>
        <w:t xml:space="preserve">. Cấp bổ sung kinh phí cho </w:t>
      </w:r>
      <w:r w:rsidR="006101FD" w:rsidRPr="00103D17">
        <w:rPr>
          <w:rFonts w:asciiTheme="majorHAnsi" w:hAnsiTheme="majorHAnsi" w:cstheme="majorHAnsi"/>
          <w:b/>
          <w:color w:val="000000" w:themeColor="text1"/>
          <w:sz w:val="28"/>
          <w:szCs w:val="28"/>
          <w:lang w:val="en-US"/>
        </w:rPr>
        <w:t>Kho bạc Nhà nước huyện</w:t>
      </w:r>
    </w:p>
    <w:p w:rsidR="00200009" w:rsidRPr="00103D17" w:rsidRDefault="00200009"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xml:space="preserve">Theo đề nghị của </w:t>
      </w:r>
      <w:r w:rsidR="006101FD" w:rsidRPr="00103D17">
        <w:rPr>
          <w:rFonts w:asciiTheme="majorHAnsi" w:hAnsiTheme="majorHAnsi" w:cstheme="majorHAnsi"/>
          <w:color w:val="000000" w:themeColor="text1"/>
          <w:sz w:val="28"/>
          <w:szCs w:val="28"/>
        </w:rPr>
        <w:t>Kho bạc Nhà nước Na Rì tại Tờ trình số 116/TTr-KBNR ngày 13/11/2024 về việc xin hỗ trợ kinh phí phục vụ quyết toán ngân sách năm 2024</w:t>
      </w:r>
      <w:r w:rsidRPr="00103D17">
        <w:rPr>
          <w:rFonts w:asciiTheme="majorHAnsi" w:hAnsiTheme="majorHAnsi" w:cstheme="majorHAnsi"/>
          <w:color w:val="000000" w:themeColor="text1"/>
          <w:sz w:val="28"/>
          <w:szCs w:val="28"/>
          <w:lang w:val="en-US"/>
        </w:rPr>
        <w:t>, UBND huyện đã giao Phòng Tài chính - Kế hoạch thẩm định, tham mưu cấp bổ sung kinh phí cụ thể như sau:</w:t>
      </w:r>
    </w:p>
    <w:p w:rsidR="005C7230" w:rsidRPr="00103D17" w:rsidRDefault="002A4274" w:rsidP="00890F0C">
      <w:pPr>
        <w:pStyle w:val="NormalWeb"/>
        <w:widowControl w:val="0"/>
        <w:shd w:val="clear" w:color="auto" w:fill="FFFFFF"/>
        <w:spacing w:before="120" w:beforeAutospacing="0" w:after="120" w:afterAutospacing="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xml:space="preserve">Theo báo cáo của Kho bạc Nhà nước huyện, để phục vụ công tác quyết toán ngân sách thời điểm cuối năm 2024, công chức của đơn vị phải làm thêm ngoài giờ để đảm bảo hoàn thành nhiệm vụ hạch toán thu, chi ngân sách </w:t>
      </w:r>
      <w:r w:rsidR="0022277B" w:rsidRPr="00103D17">
        <w:rPr>
          <w:rFonts w:asciiTheme="majorHAnsi" w:hAnsiTheme="majorHAnsi" w:cstheme="majorHAnsi"/>
          <w:color w:val="000000" w:themeColor="text1"/>
          <w:sz w:val="28"/>
          <w:szCs w:val="28"/>
          <w:lang w:val="en-US"/>
        </w:rPr>
        <w:t xml:space="preserve">của các đơn vị trên địa bàn huyện </w:t>
      </w:r>
      <w:r w:rsidRPr="00103D17">
        <w:rPr>
          <w:rFonts w:asciiTheme="majorHAnsi" w:hAnsiTheme="majorHAnsi" w:cstheme="majorHAnsi"/>
          <w:color w:val="000000" w:themeColor="text1"/>
          <w:sz w:val="28"/>
          <w:szCs w:val="28"/>
          <w:lang w:val="en-US"/>
        </w:rPr>
        <w:t xml:space="preserve">được đầy đủ, kịp thời </w:t>
      </w:r>
      <w:r w:rsidR="0022277B" w:rsidRPr="00103D17">
        <w:rPr>
          <w:rFonts w:asciiTheme="majorHAnsi" w:hAnsiTheme="majorHAnsi" w:cstheme="majorHAnsi"/>
          <w:color w:val="000000" w:themeColor="text1"/>
          <w:sz w:val="28"/>
          <w:szCs w:val="28"/>
          <w:lang w:val="en-US"/>
        </w:rPr>
        <w:t xml:space="preserve">góp phần hoàn thành chỉ tiêu chung của toàn huyện. Do đó, đơn vị đề nghị </w:t>
      </w:r>
      <w:r w:rsidR="00B3457E" w:rsidRPr="00103D17">
        <w:rPr>
          <w:rFonts w:asciiTheme="majorHAnsi" w:hAnsiTheme="majorHAnsi" w:cstheme="majorHAnsi"/>
          <w:color w:val="000000" w:themeColor="text1"/>
          <w:sz w:val="28"/>
          <w:szCs w:val="28"/>
          <w:lang w:val="en-US"/>
        </w:rPr>
        <w:t xml:space="preserve">UBND huyện </w:t>
      </w:r>
      <w:r w:rsidR="0022277B" w:rsidRPr="00103D17">
        <w:rPr>
          <w:rFonts w:asciiTheme="majorHAnsi" w:hAnsiTheme="majorHAnsi" w:cstheme="majorHAnsi"/>
          <w:color w:val="000000" w:themeColor="text1"/>
          <w:sz w:val="28"/>
          <w:szCs w:val="28"/>
          <w:lang w:val="en-US"/>
        </w:rPr>
        <w:t xml:space="preserve">hỗ trợ </w:t>
      </w:r>
      <w:r w:rsidR="00B3457E" w:rsidRPr="00103D17">
        <w:rPr>
          <w:rFonts w:asciiTheme="majorHAnsi" w:hAnsiTheme="majorHAnsi" w:cstheme="majorHAnsi"/>
          <w:color w:val="000000" w:themeColor="text1"/>
          <w:sz w:val="28"/>
          <w:szCs w:val="28"/>
          <w:lang w:val="en-US"/>
        </w:rPr>
        <w:t xml:space="preserve">kinh phí </w:t>
      </w:r>
      <w:r w:rsidR="0022277B" w:rsidRPr="00103D17">
        <w:rPr>
          <w:rFonts w:asciiTheme="majorHAnsi" w:hAnsiTheme="majorHAnsi" w:cstheme="majorHAnsi"/>
          <w:color w:val="000000" w:themeColor="text1"/>
          <w:sz w:val="28"/>
          <w:szCs w:val="28"/>
          <w:lang w:val="en-US"/>
        </w:rPr>
        <w:t xml:space="preserve">phục vụ công tác quyết toán ngân sách năm 2024 là 40.000.000 đồng. Để động viên, hỗ trợ cho Kho bạc Nhà nước huyện thực hiện nhiệm vụ Phòng Tài chính </w:t>
      </w:r>
      <w:r w:rsidR="00C34E2A" w:rsidRPr="00103D17">
        <w:rPr>
          <w:rFonts w:asciiTheme="majorHAnsi" w:hAnsiTheme="majorHAnsi" w:cstheme="majorHAnsi"/>
          <w:color w:val="000000" w:themeColor="text1"/>
          <w:sz w:val="28"/>
          <w:szCs w:val="28"/>
          <w:lang w:val="en-US"/>
        </w:rPr>
        <w:t>-</w:t>
      </w:r>
      <w:r w:rsidR="0022277B" w:rsidRPr="00103D17">
        <w:rPr>
          <w:rFonts w:asciiTheme="majorHAnsi" w:hAnsiTheme="majorHAnsi" w:cstheme="majorHAnsi"/>
          <w:color w:val="000000" w:themeColor="text1"/>
          <w:sz w:val="28"/>
          <w:szCs w:val="28"/>
          <w:lang w:val="en-US"/>
        </w:rPr>
        <w:t xml:space="preserve"> Kế hoạch đề xuất UBND huyện trình Hội đồng nhân dân huyện hỗ trợ kinh phí phục vụ quyết toán ngân sách năm 2024 </w:t>
      </w:r>
      <w:r w:rsidR="00C34E2A" w:rsidRPr="00103D17">
        <w:rPr>
          <w:rFonts w:asciiTheme="majorHAnsi" w:hAnsiTheme="majorHAnsi" w:cstheme="majorHAnsi"/>
          <w:color w:val="000000" w:themeColor="text1"/>
          <w:sz w:val="28"/>
          <w:szCs w:val="28"/>
          <w:lang w:val="en-US"/>
        </w:rPr>
        <w:t xml:space="preserve">cho Kho bạc Nhà nước huyện là 25.000.000 đồng, số kinh phí sau thẩm định của cơ quan chuyên môn giảm 15.000.000 đồng so với số đơn vị đề nghị. </w:t>
      </w:r>
      <w:bookmarkStart w:id="3" w:name="khoan_9_9"/>
      <w:r w:rsidR="005B05BB" w:rsidRPr="00103D17">
        <w:rPr>
          <w:rFonts w:asciiTheme="majorHAnsi" w:hAnsiTheme="majorHAnsi" w:cstheme="majorHAnsi"/>
          <w:color w:val="000000" w:themeColor="text1"/>
          <w:sz w:val="28"/>
          <w:szCs w:val="28"/>
          <w:lang w:val="en-US"/>
        </w:rPr>
        <w:t xml:space="preserve">Việc hỗ trợ kinh phí nêu trên là phù hợp so với quy định tại Điểm </w:t>
      </w:r>
      <w:r w:rsidR="005C7230" w:rsidRPr="00103D17">
        <w:rPr>
          <w:rFonts w:asciiTheme="majorHAnsi" w:hAnsiTheme="majorHAnsi" w:cstheme="majorHAnsi"/>
          <w:color w:val="000000" w:themeColor="text1"/>
          <w:sz w:val="28"/>
          <w:szCs w:val="28"/>
          <w:lang w:val="en-US"/>
        </w:rPr>
        <w:t>b</w:t>
      </w:r>
      <w:r w:rsidR="005B05BB" w:rsidRPr="00103D17">
        <w:rPr>
          <w:rFonts w:asciiTheme="majorHAnsi" w:hAnsiTheme="majorHAnsi" w:cstheme="majorHAnsi"/>
          <w:color w:val="000000" w:themeColor="text1"/>
          <w:sz w:val="28"/>
          <w:szCs w:val="28"/>
          <w:lang w:val="en-US"/>
        </w:rPr>
        <w:t>, Khoản 9 Điều 9 Luật Ngân sách Nhà nước năm 2015:</w:t>
      </w:r>
    </w:p>
    <w:p w:rsidR="005C7230" w:rsidRPr="00103D17" w:rsidRDefault="005C7230" w:rsidP="00890F0C">
      <w:pPr>
        <w:pStyle w:val="NormalWeb"/>
        <w:widowControl w:val="0"/>
        <w:shd w:val="clear" w:color="auto" w:fill="FFFFFF"/>
        <w:spacing w:before="120" w:beforeAutospacing="0" w:after="120" w:afterAutospacing="0" w:line="340" w:lineRule="exact"/>
        <w:ind w:right="-2" w:firstLine="709"/>
        <w:jc w:val="both"/>
        <w:rPr>
          <w:rFonts w:asciiTheme="majorHAnsi" w:hAnsiTheme="majorHAnsi" w:cstheme="majorHAnsi"/>
          <w:i/>
          <w:color w:val="000000" w:themeColor="text1"/>
          <w:sz w:val="28"/>
          <w:szCs w:val="28"/>
          <w:lang w:val="en-US" w:eastAsia="en-US"/>
        </w:rPr>
      </w:pPr>
      <w:r w:rsidRPr="00103D17">
        <w:rPr>
          <w:rFonts w:asciiTheme="majorHAnsi" w:hAnsiTheme="majorHAnsi" w:cstheme="majorHAnsi"/>
          <w:i/>
          <w:color w:val="000000" w:themeColor="text1"/>
          <w:sz w:val="28"/>
          <w:szCs w:val="28"/>
          <w:lang w:val="en-US"/>
        </w:rPr>
        <w:t>“</w:t>
      </w:r>
      <w:r w:rsidR="000D26A8" w:rsidRPr="00103D17">
        <w:rPr>
          <w:rFonts w:asciiTheme="majorHAnsi" w:hAnsiTheme="majorHAnsi" w:cstheme="majorHAnsi"/>
          <w:i/>
          <w:color w:val="000000" w:themeColor="text1"/>
          <w:sz w:val="28"/>
          <w:szCs w:val="28"/>
          <w:lang w:val="en-US" w:eastAsia="en-US"/>
        </w:rPr>
        <w:t>9. Không được dùng ngân sách của cấp này để chi cho nhiệm vụ của cấp khác và không được dùng ngân sách của địa phương này để chi cho nhiệm vụ của địa phương khác, trừ các trường hợp sau:</w:t>
      </w:r>
      <w:bookmarkStart w:id="4" w:name="diem_b_9_9"/>
      <w:bookmarkEnd w:id="3"/>
    </w:p>
    <w:p w:rsidR="000D26A8" w:rsidRPr="00103D17" w:rsidRDefault="000D26A8" w:rsidP="00890F0C">
      <w:pPr>
        <w:pStyle w:val="NormalWeb"/>
        <w:widowControl w:val="0"/>
        <w:shd w:val="clear" w:color="auto" w:fill="FFFFFF"/>
        <w:spacing w:before="120" w:beforeAutospacing="0" w:after="120" w:afterAutospacing="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i/>
          <w:color w:val="000000" w:themeColor="text1"/>
          <w:sz w:val="28"/>
          <w:szCs w:val="28"/>
          <w:lang w:val="en-US"/>
        </w:rPr>
        <w:t xml:space="preserve">b) Các đơn vị cấp trên quản lý đóng trên địa bàn khi thực hiện chức năng của mình, </w:t>
      </w:r>
      <w:r w:rsidRPr="00103D17">
        <w:rPr>
          <w:rFonts w:asciiTheme="majorHAnsi" w:hAnsiTheme="majorHAnsi" w:cstheme="majorHAnsi"/>
          <w:b/>
          <w:i/>
          <w:color w:val="000000" w:themeColor="text1"/>
          <w:sz w:val="28"/>
          <w:szCs w:val="28"/>
          <w:lang w:val="en-US"/>
        </w:rPr>
        <w:t>kết hợp thực hiện một số nhiệm vụ theo yêu cầu của cấp dưới;</w:t>
      </w:r>
      <w:bookmarkEnd w:id="4"/>
      <w:r w:rsidR="005C7230" w:rsidRPr="00103D17">
        <w:rPr>
          <w:rFonts w:asciiTheme="majorHAnsi" w:hAnsiTheme="majorHAnsi" w:cstheme="majorHAnsi"/>
          <w:i/>
          <w:color w:val="000000" w:themeColor="text1"/>
          <w:sz w:val="28"/>
          <w:szCs w:val="28"/>
          <w:lang w:val="en-US"/>
        </w:rPr>
        <w:t>”</w:t>
      </w:r>
    </w:p>
    <w:p w:rsidR="00160CA5" w:rsidRPr="00103D17" w:rsidRDefault="00C34E2A"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rPr>
        <w:t xml:space="preserve">Qua thẩm định của cơ quan chuyên môn, UBND huyện trình Hội đồng nhân dân huyện phân bổ kinh phí từ nguồn ngân sách huyện điều hành </w:t>
      </w:r>
      <w:r w:rsidRPr="00103D17">
        <w:rPr>
          <w:rFonts w:asciiTheme="majorHAnsi" w:hAnsiTheme="majorHAnsi" w:cstheme="majorHAnsi"/>
          <w:color w:val="000000" w:themeColor="text1"/>
          <w:sz w:val="28"/>
          <w:szCs w:val="28"/>
          <w:lang w:val="en-US"/>
        </w:rPr>
        <w:t xml:space="preserve">cho </w:t>
      </w:r>
      <w:r w:rsidR="009D57D3" w:rsidRPr="00103D17">
        <w:rPr>
          <w:rFonts w:asciiTheme="majorHAnsi" w:hAnsiTheme="majorHAnsi" w:cstheme="majorHAnsi"/>
          <w:color w:val="000000" w:themeColor="text1"/>
          <w:sz w:val="28"/>
          <w:szCs w:val="28"/>
        </w:rPr>
        <w:t>Kho bạc Nhà nước Na Rì</w:t>
      </w:r>
      <w:r w:rsidR="00160CA5" w:rsidRPr="00103D17">
        <w:rPr>
          <w:rFonts w:asciiTheme="majorHAnsi" w:hAnsiTheme="majorHAnsi" w:cstheme="majorHAnsi"/>
          <w:color w:val="000000" w:themeColor="text1"/>
          <w:sz w:val="28"/>
          <w:szCs w:val="28"/>
          <w:lang w:val="en-US"/>
        </w:rPr>
        <w:t xml:space="preserve"> số tiền </w:t>
      </w:r>
      <w:r w:rsidR="000D26A8" w:rsidRPr="00103D17">
        <w:rPr>
          <w:rFonts w:asciiTheme="majorHAnsi" w:hAnsiTheme="majorHAnsi" w:cstheme="majorHAnsi"/>
          <w:color w:val="000000" w:themeColor="text1"/>
          <w:sz w:val="28"/>
          <w:szCs w:val="28"/>
          <w:lang w:val="en-US"/>
        </w:rPr>
        <w:t>25</w:t>
      </w:r>
      <w:r w:rsidR="00160CA5" w:rsidRPr="00103D17">
        <w:rPr>
          <w:rFonts w:asciiTheme="majorHAnsi" w:hAnsiTheme="majorHAnsi" w:cstheme="majorHAnsi"/>
          <w:color w:val="000000" w:themeColor="text1"/>
          <w:sz w:val="28"/>
          <w:szCs w:val="28"/>
          <w:lang w:val="en-US"/>
        </w:rPr>
        <w:t>.</w:t>
      </w:r>
      <w:r w:rsidR="000D26A8" w:rsidRPr="00103D17">
        <w:rPr>
          <w:rFonts w:asciiTheme="majorHAnsi" w:hAnsiTheme="majorHAnsi" w:cstheme="majorHAnsi"/>
          <w:color w:val="000000" w:themeColor="text1"/>
          <w:sz w:val="28"/>
          <w:szCs w:val="28"/>
          <w:lang w:val="en-US"/>
        </w:rPr>
        <w:t>0</w:t>
      </w:r>
      <w:r w:rsidR="009D57D3" w:rsidRPr="00103D17">
        <w:rPr>
          <w:rFonts w:asciiTheme="majorHAnsi" w:hAnsiTheme="majorHAnsi" w:cstheme="majorHAnsi"/>
          <w:color w:val="000000" w:themeColor="text1"/>
          <w:sz w:val="28"/>
          <w:szCs w:val="28"/>
          <w:lang w:val="en-US"/>
        </w:rPr>
        <w:t>00</w:t>
      </w:r>
      <w:r w:rsidR="00160CA5" w:rsidRPr="00103D17">
        <w:rPr>
          <w:rFonts w:asciiTheme="majorHAnsi" w:hAnsiTheme="majorHAnsi" w:cstheme="majorHAnsi"/>
          <w:color w:val="000000" w:themeColor="text1"/>
          <w:sz w:val="28"/>
          <w:szCs w:val="28"/>
          <w:lang w:val="en-US"/>
        </w:rPr>
        <w:t xml:space="preserve">.000 đồng để </w:t>
      </w:r>
      <w:r w:rsidR="004769B6" w:rsidRPr="00103D17">
        <w:rPr>
          <w:rFonts w:asciiTheme="majorHAnsi" w:hAnsiTheme="majorHAnsi" w:cstheme="majorHAnsi"/>
          <w:color w:val="000000" w:themeColor="text1"/>
          <w:sz w:val="28"/>
          <w:szCs w:val="28"/>
        </w:rPr>
        <w:t>hỗ trợ kinh phí phục vụ quyết toán ngân sách năm 2024</w:t>
      </w:r>
      <w:r w:rsidR="000D26A8" w:rsidRPr="00103D17">
        <w:rPr>
          <w:rFonts w:asciiTheme="majorHAnsi" w:hAnsiTheme="majorHAnsi" w:cstheme="majorHAnsi"/>
          <w:color w:val="000000" w:themeColor="text1"/>
          <w:sz w:val="28"/>
          <w:szCs w:val="28"/>
          <w:lang w:val="en-US"/>
        </w:rPr>
        <w:t>.</w:t>
      </w:r>
    </w:p>
    <w:p w:rsidR="00BF28F2" w:rsidRPr="00103D17" w:rsidRDefault="00BF28F2" w:rsidP="00890F0C">
      <w:pPr>
        <w:widowControl w:val="0"/>
        <w:spacing w:before="120" w:after="120" w:line="340" w:lineRule="exact"/>
        <w:ind w:right="-2"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b/>
          <w:color w:val="000000" w:themeColor="text1"/>
          <w:sz w:val="28"/>
          <w:szCs w:val="28"/>
          <w:lang w:val="en-US"/>
        </w:rPr>
        <w:t>6. Cấp bổ sung kinh phí cho Phòng Nội vụ huyện</w:t>
      </w:r>
    </w:p>
    <w:p w:rsidR="003F3DF5" w:rsidRPr="00103D17" w:rsidRDefault="003F3DF5"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Theo đề nghị của Phòng Nội vụ huyện tại Tờ trình số 135/TTr-NV ngày 03/12/2024 về việc phê duyệt dự toán và cấp bổ sung kinh phí trong thực hiện tổ chức kỳ tuyển dụng viên chức năm 2024, UBND huyện đã giao Phòng Tài chính - Kế hoạch thẩm định, tham mưu cấp bổ sung kinh phí cụ thể như sau:</w:t>
      </w:r>
    </w:p>
    <w:p w:rsidR="003F3DF5" w:rsidRPr="00103D17" w:rsidRDefault="003F3DF5" w:rsidP="00890F0C">
      <w:pPr>
        <w:widowControl w:val="0"/>
        <w:spacing w:before="120" w:after="120" w:line="340" w:lineRule="exact"/>
        <w:ind w:right="-2" w:firstLine="709"/>
        <w:jc w:val="both"/>
        <w:rPr>
          <w:rFonts w:asciiTheme="majorHAnsi" w:hAnsiTheme="majorHAnsi" w:cstheme="majorHAnsi"/>
          <w:i/>
          <w:color w:val="000000" w:themeColor="text1"/>
          <w:sz w:val="28"/>
          <w:szCs w:val="28"/>
          <w:lang w:val="en-US"/>
        </w:rPr>
      </w:pPr>
      <w:r w:rsidRPr="00103D17">
        <w:rPr>
          <w:rFonts w:asciiTheme="majorHAnsi" w:hAnsiTheme="majorHAnsi" w:cstheme="majorHAnsi"/>
          <w:color w:val="000000" w:themeColor="text1"/>
          <w:sz w:val="28"/>
          <w:szCs w:val="28"/>
          <w:lang w:val="en-US"/>
        </w:rPr>
        <w:t>Thực hiện Kế hoạch số 238/KH-UBND ngày 23/9/2024 của UBND huyện Na Rì tuyển dụng viên chức huyện Na Rì năm 2024</w:t>
      </w:r>
      <w:r w:rsidR="001F0829" w:rsidRPr="00103D17">
        <w:rPr>
          <w:rFonts w:asciiTheme="majorHAnsi" w:hAnsiTheme="majorHAnsi" w:cstheme="majorHAnsi"/>
          <w:color w:val="000000" w:themeColor="text1"/>
          <w:sz w:val="28"/>
          <w:szCs w:val="28"/>
          <w:lang w:val="en-US"/>
        </w:rPr>
        <w:t>. Trong đó</w:t>
      </w:r>
      <w:r w:rsidR="004A1618" w:rsidRPr="00103D17">
        <w:rPr>
          <w:rFonts w:asciiTheme="majorHAnsi" w:hAnsiTheme="majorHAnsi" w:cstheme="majorHAnsi"/>
          <w:color w:val="000000" w:themeColor="text1"/>
          <w:sz w:val="28"/>
          <w:szCs w:val="28"/>
          <w:lang w:val="en-US"/>
        </w:rPr>
        <w:t>,</w:t>
      </w:r>
      <w:r w:rsidR="001F0829" w:rsidRPr="00103D17">
        <w:rPr>
          <w:rFonts w:asciiTheme="majorHAnsi" w:hAnsiTheme="majorHAnsi" w:cstheme="majorHAnsi"/>
          <w:color w:val="000000" w:themeColor="text1"/>
          <w:sz w:val="28"/>
          <w:szCs w:val="28"/>
          <w:lang w:val="en-US"/>
        </w:rPr>
        <w:t xml:space="preserve"> tại Mục 2, Phần VIII Kế hoạch UBND huyện giao: “</w:t>
      </w:r>
      <w:r w:rsidR="00C56D9E" w:rsidRPr="00103D17">
        <w:rPr>
          <w:rFonts w:asciiTheme="majorHAnsi" w:hAnsiTheme="majorHAnsi" w:cstheme="majorHAnsi"/>
          <w:i/>
          <w:color w:val="000000" w:themeColor="text1"/>
          <w:sz w:val="28"/>
          <w:szCs w:val="28"/>
          <w:lang w:val="en-US"/>
        </w:rPr>
        <w:t xml:space="preserve">2. </w:t>
      </w:r>
      <w:r w:rsidRPr="00103D17">
        <w:rPr>
          <w:rFonts w:asciiTheme="majorHAnsi" w:hAnsiTheme="majorHAnsi" w:cstheme="majorHAnsi"/>
          <w:i/>
          <w:color w:val="000000" w:themeColor="text1"/>
          <w:sz w:val="28"/>
          <w:szCs w:val="28"/>
          <w:lang w:val="en-US"/>
        </w:rPr>
        <w:t>Trên cơ sở tổng hợp số lượng thí sinh đủ điều kiện dự tuyển, Hội đồng tuyển dụng viên chức thông báo mức thu phí và giao cơ quan thường trực của Hội đồng tổ chức thu phí theo quy định.Trường hợp phí dự tuyển không đủ chi cho kỳ tuyển dụng viên chức năm 2024, giao Phòng Nội vụ chủ trì, phối hợp với Phòng Tài chính - Kế hoạch trình UBND huyện để báo cáo Ban Thường vụ Huyện ủy cho chủ trương cấp bổ sung kinh phí để hỗ trợ chi cho công tác tuyển dụng viên chức theo quy định.”</w:t>
      </w:r>
      <w:r w:rsidR="00201EA7" w:rsidRPr="00103D17">
        <w:rPr>
          <w:rFonts w:asciiTheme="majorHAnsi" w:hAnsiTheme="majorHAnsi" w:cstheme="majorHAnsi"/>
          <w:color w:val="000000" w:themeColor="text1"/>
          <w:sz w:val="28"/>
          <w:szCs w:val="28"/>
          <w:lang w:val="en-US"/>
        </w:rPr>
        <w:t xml:space="preserve">. Thực hiện chỉ đạo trên, Phòng Nội vụ đã tổng hợp, lập dự toán các khoản chi cần thiết và đề nghị cấp bổ sung kinh phí </w:t>
      </w:r>
      <w:r w:rsidR="008F0876" w:rsidRPr="00103D17">
        <w:rPr>
          <w:rFonts w:asciiTheme="majorHAnsi" w:hAnsiTheme="majorHAnsi" w:cstheme="majorHAnsi"/>
          <w:color w:val="000000" w:themeColor="text1"/>
          <w:sz w:val="28"/>
          <w:szCs w:val="28"/>
          <w:lang w:val="en-US"/>
        </w:rPr>
        <w:t>thực hiện tổ chức kỳ tuyển dụng viên chức</w:t>
      </w:r>
      <w:r w:rsidR="0017766C" w:rsidRPr="00103D17">
        <w:rPr>
          <w:rFonts w:asciiTheme="majorHAnsi" w:hAnsiTheme="majorHAnsi" w:cstheme="majorHAnsi"/>
          <w:color w:val="000000" w:themeColor="text1"/>
          <w:sz w:val="28"/>
          <w:szCs w:val="28"/>
          <w:lang w:val="en-US"/>
        </w:rPr>
        <w:t xml:space="preserve"> huyện</w:t>
      </w:r>
      <w:r w:rsidR="008F0876" w:rsidRPr="00103D17">
        <w:rPr>
          <w:rFonts w:asciiTheme="majorHAnsi" w:hAnsiTheme="majorHAnsi" w:cstheme="majorHAnsi"/>
          <w:color w:val="000000" w:themeColor="text1"/>
          <w:sz w:val="28"/>
          <w:szCs w:val="28"/>
          <w:lang w:val="en-US"/>
        </w:rPr>
        <w:t xml:space="preserve"> (nội dung nhiệm vụ thực hiện trong năm 2024) </w:t>
      </w:r>
      <w:r w:rsidR="00B63EA6" w:rsidRPr="00103D17">
        <w:rPr>
          <w:rFonts w:asciiTheme="majorHAnsi" w:hAnsiTheme="majorHAnsi" w:cstheme="majorHAnsi"/>
          <w:color w:val="000000" w:themeColor="text1"/>
          <w:sz w:val="28"/>
          <w:szCs w:val="28"/>
          <w:lang w:val="en-US"/>
        </w:rPr>
        <w:t xml:space="preserve">với </w:t>
      </w:r>
      <w:r w:rsidR="00201EA7" w:rsidRPr="00103D17">
        <w:rPr>
          <w:rFonts w:asciiTheme="majorHAnsi" w:hAnsiTheme="majorHAnsi" w:cstheme="majorHAnsi"/>
          <w:color w:val="000000" w:themeColor="text1"/>
          <w:sz w:val="28"/>
          <w:szCs w:val="28"/>
          <w:lang w:val="en-US"/>
        </w:rPr>
        <w:t xml:space="preserve">số tiền </w:t>
      </w:r>
      <w:r w:rsidR="008F0876" w:rsidRPr="00103D17">
        <w:rPr>
          <w:rFonts w:asciiTheme="majorHAnsi" w:hAnsiTheme="majorHAnsi" w:cstheme="majorHAnsi"/>
          <w:color w:val="000000" w:themeColor="text1"/>
          <w:sz w:val="28"/>
          <w:szCs w:val="28"/>
          <w:lang w:val="en-US"/>
        </w:rPr>
        <w:t>248.004.000</w:t>
      </w:r>
      <w:r w:rsidR="00201EA7" w:rsidRPr="00103D17">
        <w:rPr>
          <w:rFonts w:asciiTheme="majorHAnsi" w:hAnsiTheme="majorHAnsi" w:cstheme="majorHAnsi"/>
          <w:color w:val="000000" w:themeColor="text1"/>
          <w:sz w:val="28"/>
          <w:szCs w:val="28"/>
          <w:lang w:val="en-US"/>
        </w:rPr>
        <w:t xml:space="preserve"> đồng</w:t>
      </w:r>
      <w:r w:rsidR="008F0876" w:rsidRPr="00103D17">
        <w:rPr>
          <w:rFonts w:asciiTheme="majorHAnsi" w:hAnsiTheme="majorHAnsi" w:cstheme="majorHAnsi"/>
          <w:color w:val="000000" w:themeColor="text1"/>
          <w:sz w:val="28"/>
          <w:szCs w:val="28"/>
          <w:lang w:val="en-US"/>
        </w:rPr>
        <w:t xml:space="preserve">. Đối với phần kinh phí </w:t>
      </w:r>
      <w:r w:rsidR="00F64C70" w:rsidRPr="00103D17">
        <w:rPr>
          <w:rFonts w:asciiTheme="majorHAnsi" w:hAnsiTheme="majorHAnsi" w:cstheme="majorHAnsi"/>
          <w:color w:val="000000" w:themeColor="text1"/>
          <w:sz w:val="28"/>
          <w:szCs w:val="28"/>
          <w:lang w:val="en-US"/>
        </w:rPr>
        <w:t xml:space="preserve">68.400.000 đồng </w:t>
      </w:r>
      <w:r w:rsidR="008F0876" w:rsidRPr="00103D17">
        <w:rPr>
          <w:rFonts w:asciiTheme="majorHAnsi" w:hAnsiTheme="majorHAnsi" w:cstheme="majorHAnsi"/>
          <w:color w:val="000000" w:themeColor="text1"/>
          <w:sz w:val="28"/>
          <w:szCs w:val="28"/>
          <w:lang w:val="en-US"/>
        </w:rPr>
        <w:t>thu được từ thí sinh th</w:t>
      </w:r>
      <w:r w:rsidR="00F64C70" w:rsidRPr="00103D17">
        <w:rPr>
          <w:rFonts w:asciiTheme="majorHAnsi" w:hAnsiTheme="majorHAnsi" w:cstheme="majorHAnsi"/>
          <w:color w:val="000000" w:themeColor="text1"/>
          <w:sz w:val="28"/>
          <w:szCs w:val="28"/>
          <w:lang w:val="en-US"/>
        </w:rPr>
        <w:t>a</w:t>
      </w:r>
      <w:r w:rsidR="008F0876" w:rsidRPr="00103D17">
        <w:rPr>
          <w:rFonts w:asciiTheme="majorHAnsi" w:hAnsiTheme="majorHAnsi" w:cstheme="majorHAnsi"/>
          <w:color w:val="000000" w:themeColor="text1"/>
          <w:sz w:val="28"/>
          <w:szCs w:val="28"/>
          <w:lang w:val="en-US"/>
        </w:rPr>
        <w:t>m dự kỳ tuyển dụng phải thực hiện nộp toàn bộ số tiền phí thu được vào ngân sách nhà nước theo quy định tại Khoản 2, Điều 6 Thông tư số 92/2021/TT-BTC ngày 28/10/2021 của Bộ Tài chính.</w:t>
      </w:r>
    </w:p>
    <w:p w:rsidR="00C762F4" w:rsidRPr="00103D17" w:rsidRDefault="00C762F4"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rPr>
        <w:t xml:space="preserve">Qua thẩm định của cơ quan chuyên môn, UBND huyện trình Hội đồng nhân dân huyện phân bổ kinh phí từ nguồn ngân sách huyện điều hành </w:t>
      </w:r>
      <w:r w:rsidRPr="00103D17">
        <w:rPr>
          <w:rFonts w:asciiTheme="majorHAnsi" w:hAnsiTheme="majorHAnsi" w:cstheme="majorHAnsi"/>
          <w:color w:val="000000" w:themeColor="text1"/>
          <w:sz w:val="28"/>
          <w:szCs w:val="28"/>
          <w:lang w:val="en-US"/>
        </w:rPr>
        <w:t xml:space="preserve">cho Phòng Nội vụ huyện số tiền 240.000.000 đồng để thực hiện nhiệm vụ. Số kinh phí sau </w:t>
      </w:r>
      <w:r w:rsidRPr="00103D17">
        <w:rPr>
          <w:rFonts w:asciiTheme="majorHAnsi" w:hAnsiTheme="majorHAnsi" w:cstheme="majorHAnsi"/>
          <w:color w:val="000000" w:themeColor="text1"/>
          <w:spacing w:val="-4"/>
          <w:sz w:val="28"/>
          <w:szCs w:val="28"/>
          <w:lang w:val="en-US"/>
        </w:rPr>
        <w:t>thẩm định của cơ quan chuyên môn giảm 8.004.000 đồng so với số đơn vị đề nghị.</w:t>
      </w:r>
    </w:p>
    <w:p w:rsidR="00BF28F2" w:rsidRPr="00103D17" w:rsidRDefault="00252310" w:rsidP="00890F0C">
      <w:pPr>
        <w:widowControl w:val="0"/>
        <w:spacing w:before="120" w:after="120" w:line="340" w:lineRule="exact"/>
        <w:ind w:right="-2"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b/>
          <w:color w:val="000000" w:themeColor="text1"/>
          <w:sz w:val="28"/>
          <w:szCs w:val="28"/>
          <w:lang w:val="en-US"/>
        </w:rPr>
        <w:t>7.</w:t>
      </w:r>
      <w:r w:rsidR="00F95C51" w:rsidRPr="00103D17">
        <w:rPr>
          <w:rFonts w:asciiTheme="majorHAnsi" w:hAnsiTheme="majorHAnsi" w:cstheme="majorHAnsi"/>
          <w:b/>
          <w:color w:val="000000" w:themeColor="text1"/>
          <w:sz w:val="28"/>
          <w:szCs w:val="28"/>
          <w:lang w:val="en-US"/>
        </w:rPr>
        <w:t xml:space="preserve"> Cấp bổ sung kinh phí cho UBND xã Kim Hỷ</w:t>
      </w:r>
    </w:p>
    <w:p w:rsidR="00F95C51" w:rsidRPr="00103D17" w:rsidRDefault="00F95C51"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Theo đề nghị của UBND xã Kim Hỷ tại Tờ trình số 136/TTr-UBND ngày 05/12/2024 về việc xin cấp kinh phí tổ chức lễ công bố thôn Bản Vin đạt chuẩn nông thôn mới năm 2024, UBND huyện đã giao Phòng Tài chính - Kế hoạch thẩm định, tham mưu cấp bổ sung kinh phí cụ thể như sau:</w:t>
      </w:r>
    </w:p>
    <w:p w:rsidR="00F95C51" w:rsidRPr="00103D17" w:rsidRDefault="00F95C51"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xml:space="preserve">Thực hiện Quyết định số 3856/QĐ-UBND ngày 03/12/2024 của UBND huyện Na Rì về việc công nhận thôn Bản Vin, xã Kim Hỷ, huyện Na Rì đạt chuẩn nông thôn mới năm 2024. Trong đó, tại Điều 2 Quyết định UBND huyện giao: </w:t>
      </w:r>
      <w:r w:rsidRPr="00103D17">
        <w:rPr>
          <w:rFonts w:asciiTheme="majorHAnsi" w:hAnsiTheme="majorHAnsi" w:cstheme="majorHAnsi"/>
          <w:i/>
          <w:color w:val="000000" w:themeColor="text1"/>
          <w:sz w:val="28"/>
          <w:szCs w:val="28"/>
          <w:lang w:val="en-US"/>
        </w:rPr>
        <w:t xml:space="preserve">“Điều 2. UBND xã Kim Hỷ tổ chức công bố thôn Bản Vin đạt chuẩn nông thôn mới năm 2024 theo quy định.”. </w:t>
      </w:r>
      <w:r w:rsidRPr="00103D17">
        <w:rPr>
          <w:rFonts w:asciiTheme="majorHAnsi" w:hAnsiTheme="majorHAnsi" w:cstheme="majorHAnsi"/>
          <w:color w:val="000000" w:themeColor="text1"/>
          <w:sz w:val="28"/>
          <w:szCs w:val="28"/>
          <w:lang w:val="en-US"/>
        </w:rPr>
        <w:t xml:space="preserve"> Theo báo cáo của UBND xã</w:t>
      </w:r>
      <w:r w:rsidR="00AC1C12" w:rsidRPr="00103D17">
        <w:rPr>
          <w:rFonts w:asciiTheme="majorHAnsi" w:hAnsiTheme="majorHAnsi" w:cstheme="majorHAnsi"/>
          <w:color w:val="000000" w:themeColor="text1"/>
          <w:sz w:val="28"/>
          <w:szCs w:val="28"/>
          <w:lang w:val="en-US"/>
        </w:rPr>
        <w:t>,</w:t>
      </w:r>
      <w:r w:rsidR="00847E7E" w:rsidRPr="00103D17">
        <w:rPr>
          <w:rFonts w:asciiTheme="majorHAnsi" w:hAnsiTheme="majorHAnsi" w:cstheme="majorHAnsi"/>
          <w:color w:val="000000" w:themeColor="text1"/>
          <w:sz w:val="28"/>
          <w:szCs w:val="28"/>
          <w:lang w:val="en-US"/>
        </w:rPr>
        <w:t>trong năm</w:t>
      </w:r>
      <w:r w:rsidRPr="00103D17">
        <w:rPr>
          <w:rFonts w:asciiTheme="majorHAnsi" w:hAnsiTheme="majorHAnsi" w:cstheme="majorHAnsi"/>
          <w:color w:val="000000" w:themeColor="text1"/>
          <w:sz w:val="28"/>
          <w:szCs w:val="28"/>
          <w:lang w:val="en-US"/>
        </w:rPr>
        <w:t xml:space="preserve"> nguồn kinh phí của xã đã được bố trí sử dụng hết cho các nhiệm vụ quan trọng, cần thiết khác, </w:t>
      </w:r>
      <w:r w:rsidR="00AC1C12" w:rsidRPr="00103D17">
        <w:rPr>
          <w:rFonts w:asciiTheme="majorHAnsi" w:hAnsiTheme="majorHAnsi" w:cstheme="majorHAnsi"/>
          <w:color w:val="000000" w:themeColor="text1"/>
          <w:sz w:val="28"/>
          <w:szCs w:val="28"/>
          <w:lang w:val="en-US"/>
        </w:rPr>
        <w:t>vì vậy</w:t>
      </w:r>
      <w:r w:rsidR="00847E7E" w:rsidRPr="00103D17">
        <w:rPr>
          <w:rFonts w:asciiTheme="majorHAnsi" w:hAnsiTheme="majorHAnsi" w:cstheme="majorHAnsi"/>
          <w:color w:val="000000" w:themeColor="text1"/>
          <w:sz w:val="28"/>
          <w:szCs w:val="28"/>
          <w:lang w:val="en-US"/>
        </w:rPr>
        <w:t xml:space="preserve">thời điểm cuối năm </w:t>
      </w:r>
      <w:r w:rsidRPr="00103D17">
        <w:rPr>
          <w:rFonts w:asciiTheme="majorHAnsi" w:hAnsiTheme="majorHAnsi" w:cstheme="majorHAnsi"/>
          <w:color w:val="000000" w:themeColor="text1"/>
          <w:sz w:val="28"/>
          <w:szCs w:val="28"/>
          <w:lang w:val="en-US"/>
        </w:rPr>
        <w:t>không có kinh phí để tổ chức lễ công bố thôn Bản Vin đạt chuẩn nông thôn mới</w:t>
      </w:r>
      <w:r w:rsidR="00687BEB" w:rsidRPr="00103D17">
        <w:rPr>
          <w:rFonts w:asciiTheme="majorHAnsi" w:hAnsiTheme="majorHAnsi" w:cstheme="majorHAnsi"/>
          <w:color w:val="000000" w:themeColor="text1"/>
          <w:sz w:val="28"/>
          <w:szCs w:val="28"/>
          <w:lang w:val="en-US"/>
        </w:rPr>
        <w:t xml:space="preserve">. </w:t>
      </w:r>
      <w:r w:rsidR="00BF764A" w:rsidRPr="00103D17">
        <w:rPr>
          <w:rFonts w:asciiTheme="majorHAnsi" w:hAnsiTheme="majorHAnsi" w:cstheme="majorHAnsi"/>
          <w:color w:val="000000" w:themeColor="text1"/>
          <w:sz w:val="28"/>
          <w:szCs w:val="28"/>
          <w:lang w:val="en-US"/>
        </w:rPr>
        <w:t xml:space="preserve">Do đó, UBND xã lập dự toán và đề nghị </w:t>
      </w:r>
      <w:r w:rsidR="00882752" w:rsidRPr="00103D17">
        <w:rPr>
          <w:rFonts w:asciiTheme="majorHAnsi" w:hAnsiTheme="majorHAnsi" w:cstheme="majorHAnsi"/>
          <w:color w:val="000000" w:themeColor="text1"/>
          <w:sz w:val="28"/>
          <w:szCs w:val="28"/>
          <w:lang w:val="en-US"/>
        </w:rPr>
        <w:t xml:space="preserve">UBND huyện </w:t>
      </w:r>
      <w:r w:rsidR="00BF764A" w:rsidRPr="00103D17">
        <w:rPr>
          <w:rFonts w:asciiTheme="majorHAnsi" w:hAnsiTheme="majorHAnsi" w:cstheme="majorHAnsi"/>
          <w:color w:val="000000" w:themeColor="text1"/>
          <w:sz w:val="28"/>
          <w:szCs w:val="28"/>
          <w:lang w:val="en-US"/>
        </w:rPr>
        <w:t>cấp bổ sung kinh phí số tiền 20.800.000 đồng để tổ chức lễ công bố thôn Bản Vin đạt chuẩn nông thôn mới.</w:t>
      </w:r>
    </w:p>
    <w:p w:rsidR="00BF764A" w:rsidRPr="00103D17" w:rsidRDefault="00BF764A" w:rsidP="00890F0C">
      <w:pPr>
        <w:widowControl w:val="0"/>
        <w:spacing w:before="120" w:after="120" w:line="340" w:lineRule="exact"/>
        <w:ind w:right="-2" w:firstLine="709"/>
        <w:jc w:val="both"/>
        <w:rPr>
          <w:rFonts w:asciiTheme="majorHAnsi" w:hAnsiTheme="majorHAnsi" w:cstheme="majorHAnsi"/>
          <w:color w:val="000000" w:themeColor="text1"/>
          <w:spacing w:val="-4"/>
          <w:sz w:val="28"/>
          <w:szCs w:val="28"/>
          <w:lang w:val="en-US"/>
        </w:rPr>
      </w:pPr>
      <w:r w:rsidRPr="00103D17">
        <w:rPr>
          <w:rFonts w:asciiTheme="majorHAnsi" w:hAnsiTheme="majorHAnsi" w:cstheme="majorHAnsi"/>
          <w:color w:val="000000" w:themeColor="text1"/>
          <w:sz w:val="28"/>
          <w:szCs w:val="28"/>
        </w:rPr>
        <w:t xml:space="preserve">Qua thẩm định của cơ quan chuyên môn, UBND huyện trình Hội đồng nhân dân huyện phân bổ kinh phí từ nguồn ngân sách huyện điều hành </w:t>
      </w:r>
      <w:r w:rsidRPr="00103D17">
        <w:rPr>
          <w:rFonts w:asciiTheme="majorHAnsi" w:hAnsiTheme="majorHAnsi" w:cstheme="majorHAnsi"/>
          <w:color w:val="000000" w:themeColor="text1"/>
          <w:sz w:val="28"/>
          <w:szCs w:val="28"/>
          <w:lang w:val="en-US"/>
        </w:rPr>
        <w:t xml:space="preserve">cho UBND xã Kim Hỷ số tiền 15.000.000 đồng để tổ chức lễ công bố thôn Bản Vin đạt chuẩn nông thôn mới. Số kinh phí sau </w:t>
      </w:r>
      <w:r w:rsidRPr="00103D17">
        <w:rPr>
          <w:rFonts w:asciiTheme="majorHAnsi" w:hAnsiTheme="majorHAnsi" w:cstheme="majorHAnsi"/>
          <w:color w:val="000000" w:themeColor="text1"/>
          <w:spacing w:val="-4"/>
          <w:sz w:val="28"/>
          <w:szCs w:val="28"/>
          <w:lang w:val="en-US"/>
        </w:rPr>
        <w:t>thẩm định của cơ quan chuyên môn giảm 5.800.000 đồng so với số đơn vị đề nghị.</w:t>
      </w:r>
    </w:p>
    <w:p w:rsidR="00840D16" w:rsidRPr="00103D17" w:rsidRDefault="00840D16" w:rsidP="00890F0C">
      <w:pPr>
        <w:widowControl w:val="0"/>
        <w:spacing w:before="120" w:after="120" w:line="340" w:lineRule="exact"/>
        <w:ind w:right="-2"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b/>
          <w:color w:val="000000" w:themeColor="text1"/>
          <w:sz w:val="28"/>
          <w:szCs w:val="28"/>
          <w:lang w:val="en-US"/>
        </w:rPr>
        <w:t>8. Cấp bổ sung kinh phí cho UBND xã Văn Vũ</w:t>
      </w:r>
    </w:p>
    <w:p w:rsidR="00F972D0" w:rsidRPr="00103D17" w:rsidRDefault="00F972D0" w:rsidP="00890F0C">
      <w:pPr>
        <w:widowControl w:val="0"/>
        <w:spacing w:before="120" w:after="120" w:line="340" w:lineRule="exact"/>
        <w:ind w:right="-2" w:firstLine="709"/>
        <w:jc w:val="both"/>
        <w:rPr>
          <w:rFonts w:asciiTheme="majorHAnsi" w:hAnsiTheme="majorHAnsi" w:cstheme="majorHAnsi"/>
          <w:b/>
          <w:i/>
          <w:color w:val="000000" w:themeColor="text1"/>
          <w:sz w:val="28"/>
          <w:szCs w:val="28"/>
          <w:lang w:val="en-US"/>
        </w:rPr>
      </w:pPr>
      <w:r w:rsidRPr="00103D17">
        <w:rPr>
          <w:rFonts w:asciiTheme="majorHAnsi" w:hAnsiTheme="majorHAnsi" w:cstheme="majorHAnsi"/>
          <w:b/>
          <w:i/>
          <w:color w:val="000000" w:themeColor="text1"/>
          <w:sz w:val="28"/>
          <w:szCs w:val="28"/>
          <w:lang w:val="en-US"/>
        </w:rPr>
        <w:t>a) Kinh phí tổ chức lễ công bố thôn Thôm Khinh đạt chuẩn nông thôn mới năm 2024</w:t>
      </w:r>
    </w:p>
    <w:p w:rsidR="00F972D0" w:rsidRPr="00103D17" w:rsidRDefault="00F972D0"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xml:space="preserve">Theo đề nghị của UBND xã Văn Vũ tại Tờ trình số 187/TTr-UBND </w:t>
      </w:r>
      <w:r w:rsidRPr="00103D17">
        <w:rPr>
          <w:rFonts w:asciiTheme="majorHAnsi" w:hAnsiTheme="majorHAnsi" w:cstheme="majorHAnsi"/>
          <w:color w:val="000000" w:themeColor="text1"/>
          <w:sz w:val="28"/>
          <w:szCs w:val="28"/>
        </w:rPr>
        <w:t>ngày 21/11/2024 về việc xin kinh phí bổ sung để chi trả mai táng phí cho cán bộ già yếu nghỉ việc đã từ trần năm 2024</w:t>
      </w:r>
      <w:r w:rsidRPr="00103D17">
        <w:rPr>
          <w:rFonts w:asciiTheme="majorHAnsi" w:hAnsiTheme="majorHAnsi" w:cstheme="majorHAnsi"/>
          <w:color w:val="000000" w:themeColor="text1"/>
          <w:sz w:val="28"/>
          <w:szCs w:val="28"/>
          <w:lang w:val="en-US"/>
        </w:rPr>
        <w:t>, UBND huyện đã giao Phòng Tài chính - Kế hoạch thẩm định, tham mưu cấp bổ sung kinh phí cụ thể như sau:</w:t>
      </w:r>
    </w:p>
    <w:p w:rsidR="00F972D0" w:rsidRPr="00103D17" w:rsidRDefault="00105983"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Thực hiện Quyết định số 3529/QĐ-UBND ngày 01/11/2024 của UBND huyện Na Rì về việc trợ cấp tiền mai táng phí cho thân nhân cán bộ xã già yếu, nghỉ việc theo Quyết định số 130/CP ngày 20/6/1975 của Hội đồng Chính phủ và Quyết định số 111-HĐBT ngày 13/10/1981 của Hội đồng Bộ trưởng. Trong đó, UBND huyện phê duyệt số tiền mai táng phí bằng 10 lần mức lương cơ sở</w:t>
      </w:r>
      <w:r w:rsidR="003576E3">
        <w:rPr>
          <w:rFonts w:asciiTheme="majorHAnsi" w:hAnsiTheme="majorHAnsi" w:cstheme="majorHAnsi"/>
          <w:color w:val="000000" w:themeColor="text1"/>
          <w:sz w:val="28"/>
          <w:szCs w:val="28"/>
          <w:lang w:val="en-US"/>
        </w:rPr>
        <w:t xml:space="preserve"> (=</w:t>
      </w:r>
      <w:r w:rsidRPr="00103D17">
        <w:rPr>
          <w:rFonts w:asciiTheme="majorHAnsi" w:hAnsiTheme="majorHAnsi" w:cstheme="majorHAnsi"/>
          <w:color w:val="000000" w:themeColor="text1"/>
          <w:sz w:val="28"/>
          <w:szCs w:val="28"/>
          <w:lang w:val="en-US"/>
        </w:rPr>
        <w:t>23.400.000 đồng</w:t>
      </w:r>
      <w:r w:rsidR="003576E3">
        <w:rPr>
          <w:rFonts w:asciiTheme="majorHAnsi" w:hAnsiTheme="majorHAnsi" w:cstheme="majorHAnsi"/>
          <w:color w:val="000000" w:themeColor="text1"/>
          <w:sz w:val="28"/>
          <w:szCs w:val="28"/>
          <w:lang w:val="en-US"/>
        </w:rPr>
        <w:t>)</w:t>
      </w:r>
      <w:r w:rsidR="001C688C" w:rsidRPr="00103D17">
        <w:rPr>
          <w:rFonts w:asciiTheme="majorHAnsi" w:hAnsiTheme="majorHAnsi" w:cstheme="majorHAnsi"/>
          <w:color w:val="000000" w:themeColor="text1"/>
          <w:sz w:val="28"/>
          <w:szCs w:val="28"/>
          <w:lang w:val="en-US"/>
        </w:rPr>
        <w:t xml:space="preserve"> để chi trả chế độ, chính sách cho đối tượng thụ hưởng</w:t>
      </w:r>
      <w:r w:rsidRPr="00103D17">
        <w:rPr>
          <w:rFonts w:asciiTheme="majorHAnsi" w:hAnsiTheme="majorHAnsi" w:cstheme="majorHAnsi"/>
          <w:color w:val="000000" w:themeColor="text1"/>
          <w:sz w:val="28"/>
          <w:szCs w:val="28"/>
          <w:lang w:val="en-US"/>
        </w:rPr>
        <w:t xml:space="preserve">. Theo báo cáo của UBND xã Văn Vũ thì hiện tại kinh phí để chi trả trợ cấp hàng tháng cho cán bộ xã già yếu, nghỉ việc theo Quyết định số 130/CP ngày 20/6/1975 của Hội đồng Chính phủ và Quyết định số 111-HĐBT </w:t>
      </w:r>
      <w:r w:rsidRPr="00103D17">
        <w:rPr>
          <w:rFonts w:asciiTheme="majorHAnsi" w:hAnsiTheme="majorHAnsi" w:cstheme="majorHAnsi"/>
          <w:color w:val="000000" w:themeColor="text1"/>
          <w:spacing w:val="-6"/>
          <w:sz w:val="28"/>
          <w:szCs w:val="28"/>
          <w:lang w:val="en-US"/>
        </w:rPr>
        <w:t xml:space="preserve">ngày 13/10/1981 của Hội đồng Bộ trưởng còn dư </w:t>
      </w:r>
      <w:r w:rsidR="002B1C7A" w:rsidRPr="00103D17">
        <w:rPr>
          <w:rFonts w:asciiTheme="majorHAnsi" w:hAnsiTheme="majorHAnsi" w:cstheme="majorHAnsi"/>
          <w:color w:val="000000" w:themeColor="text1"/>
          <w:spacing w:val="-6"/>
          <w:sz w:val="28"/>
          <w:szCs w:val="28"/>
          <w:lang w:val="en-US"/>
        </w:rPr>
        <w:t xml:space="preserve">tại đơn vị </w:t>
      </w:r>
      <w:r w:rsidRPr="00103D17">
        <w:rPr>
          <w:rFonts w:asciiTheme="majorHAnsi" w:hAnsiTheme="majorHAnsi" w:cstheme="majorHAnsi"/>
          <w:color w:val="000000" w:themeColor="text1"/>
          <w:spacing w:val="-6"/>
          <w:sz w:val="28"/>
          <w:szCs w:val="28"/>
          <w:lang w:val="en-US"/>
        </w:rPr>
        <w:t xml:space="preserve">là 7.000.000 đồng. Do đó, đơn vị đề nghị cấp bổ sung số tiền 16.400.000 đồng </w:t>
      </w:r>
      <w:r w:rsidR="00B41D96" w:rsidRPr="00103D17">
        <w:rPr>
          <w:rFonts w:asciiTheme="majorHAnsi" w:hAnsiTheme="majorHAnsi" w:cstheme="majorHAnsi"/>
          <w:color w:val="000000" w:themeColor="text1"/>
          <w:spacing w:val="-6"/>
          <w:sz w:val="28"/>
          <w:szCs w:val="28"/>
          <w:lang w:val="en-US"/>
        </w:rPr>
        <w:t xml:space="preserve">(23.400.000 </w:t>
      </w:r>
      <w:r w:rsidR="0063290C" w:rsidRPr="00103D17">
        <w:rPr>
          <w:rFonts w:asciiTheme="majorHAnsi" w:hAnsiTheme="majorHAnsi" w:cstheme="majorHAnsi"/>
          <w:color w:val="000000" w:themeColor="text1"/>
          <w:spacing w:val="-6"/>
          <w:sz w:val="28"/>
          <w:szCs w:val="28"/>
          <w:lang w:val="en-US"/>
        </w:rPr>
        <w:t xml:space="preserve">đồng </w:t>
      </w:r>
      <w:r w:rsidR="00B41D96" w:rsidRPr="00103D17">
        <w:rPr>
          <w:rFonts w:asciiTheme="majorHAnsi" w:hAnsiTheme="majorHAnsi" w:cstheme="majorHAnsi"/>
          <w:color w:val="000000" w:themeColor="text1"/>
          <w:spacing w:val="-6"/>
          <w:sz w:val="28"/>
          <w:szCs w:val="28"/>
          <w:lang w:val="en-US"/>
        </w:rPr>
        <w:t>- 7.000.000</w:t>
      </w:r>
      <w:r w:rsidR="0063290C" w:rsidRPr="00103D17">
        <w:rPr>
          <w:rFonts w:asciiTheme="majorHAnsi" w:hAnsiTheme="majorHAnsi" w:cstheme="majorHAnsi"/>
          <w:color w:val="000000" w:themeColor="text1"/>
          <w:spacing w:val="-6"/>
          <w:sz w:val="28"/>
          <w:szCs w:val="28"/>
          <w:lang w:val="en-US"/>
        </w:rPr>
        <w:t xml:space="preserve"> đồng</w:t>
      </w:r>
      <w:r w:rsidR="00B41D96" w:rsidRPr="00103D17">
        <w:rPr>
          <w:rFonts w:asciiTheme="majorHAnsi" w:hAnsiTheme="majorHAnsi" w:cstheme="majorHAnsi"/>
          <w:color w:val="000000" w:themeColor="text1"/>
          <w:spacing w:val="-6"/>
          <w:sz w:val="28"/>
          <w:szCs w:val="28"/>
          <w:lang w:val="en-US"/>
        </w:rPr>
        <w:t>)</w:t>
      </w:r>
      <w:r w:rsidRPr="00103D17">
        <w:rPr>
          <w:rFonts w:asciiTheme="majorHAnsi" w:hAnsiTheme="majorHAnsi" w:cstheme="majorHAnsi"/>
          <w:color w:val="000000" w:themeColor="text1"/>
          <w:spacing w:val="-6"/>
          <w:sz w:val="28"/>
          <w:szCs w:val="28"/>
          <w:lang w:val="en-US"/>
        </w:rPr>
        <w:t>để chi trả chế độ, chính sách cho đối tượng thụ hưởng theo quy định.</w:t>
      </w:r>
    </w:p>
    <w:p w:rsidR="0063290C" w:rsidRPr="00103D17" w:rsidRDefault="0063290C"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rPr>
        <w:t xml:space="preserve">Qua thẩm định của cơ quan chuyên môn, UBND huyện trình Hội đồng nhân dân huyện phân bổ kinh phí từ nguồn ngân sách huyện điều hành </w:t>
      </w:r>
      <w:r w:rsidRPr="00103D17">
        <w:rPr>
          <w:rFonts w:asciiTheme="majorHAnsi" w:hAnsiTheme="majorHAnsi" w:cstheme="majorHAnsi"/>
          <w:color w:val="000000" w:themeColor="text1"/>
          <w:sz w:val="28"/>
          <w:szCs w:val="28"/>
          <w:lang w:val="en-US"/>
        </w:rPr>
        <w:t xml:space="preserve">cho UBND xã Văn Vũ số tiền 16.400.000 đồng để </w:t>
      </w:r>
      <w:r w:rsidR="006D60D4" w:rsidRPr="00103D17">
        <w:rPr>
          <w:rFonts w:asciiTheme="majorHAnsi" w:hAnsiTheme="majorHAnsi" w:cstheme="majorHAnsi"/>
          <w:color w:val="000000" w:themeColor="text1"/>
          <w:sz w:val="28"/>
          <w:szCs w:val="28"/>
          <w:lang w:val="en-US"/>
        </w:rPr>
        <w:t xml:space="preserve">cấp bù kinh phí </w:t>
      </w:r>
      <w:r w:rsidRPr="00103D17">
        <w:rPr>
          <w:rFonts w:asciiTheme="majorHAnsi" w:hAnsiTheme="majorHAnsi" w:cstheme="majorHAnsi"/>
          <w:color w:val="000000" w:themeColor="text1"/>
          <w:sz w:val="28"/>
          <w:szCs w:val="28"/>
          <w:lang w:val="en-US"/>
        </w:rPr>
        <w:t>chi trả trợ cấp tiền mai táng phí cho thân nhân cán bộ xã già yếu, nghỉ việc theo Quyết định số 130/CP ngày 20/6/1975 của Hội đồng Chính phủ và Quyết định số 111-HĐBT ngày 13/10/1981 của Hội đồng Bộ trưởng.</w:t>
      </w:r>
    </w:p>
    <w:p w:rsidR="00840D16" w:rsidRPr="00103D17" w:rsidRDefault="00F972D0" w:rsidP="00890F0C">
      <w:pPr>
        <w:widowControl w:val="0"/>
        <w:spacing w:before="120" w:after="120" w:line="340" w:lineRule="exact"/>
        <w:ind w:right="-2" w:firstLine="709"/>
        <w:jc w:val="both"/>
        <w:rPr>
          <w:rFonts w:asciiTheme="majorHAnsi" w:hAnsiTheme="majorHAnsi" w:cstheme="majorHAnsi"/>
          <w:b/>
          <w:i/>
          <w:color w:val="000000" w:themeColor="text1"/>
          <w:sz w:val="28"/>
          <w:szCs w:val="28"/>
          <w:lang w:val="en-US"/>
        </w:rPr>
      </w:pPr>
      <w:r w:rsidRPr="00103D17">
        <w:rPr>
          <w:rFonts w:asciiTheme="majorHAnsi" w:hAnsiTheme="majorHAnsi" w:cstheme="majorHAnsi"/>
          <w:b/>
          <w:i/>
          <w:color w:val="000000" w:themeColor="text1"/>
          <w:sz w:val="28"/>
          <w:szCs w:val="28"/>
          <w:lang w:val="en-US"/>
        </w:rPr>
        <w:t>b</w:t>
      </w:r>
      <w:r w:rsidR="00840D16" w:rsidRPr="00103D17">
        <w:rPr>
          <w:rFonts w:asciiTheme="majorHAnsi" w:hAnsiTheme="majorHAnsi" w:cstheme="majorHAnsi"/>
          <w:b/>
          <w:i/>
          <w:color w:val="000000" w:themeColor="text1"/>
          <w:sz w:val="28"/>
          <w:szCs w:val="28"/>
          <w:lang w:val="en-US"/>
        </w:rPr>
        <w:t>) Kinh phí tổ chức lễ công bố thôn Thôm Khinh đạt chuẩn nông thôn mới năm 2024</w:t>
      </w:r>
    </w:p>
    <w:p w:rsidR="00840D16" w:rsidRPr="00103D17" w:rsidRDefault="00840D16"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Theo đề nghị của UBND xã Văn Vũ tại Tờ trình số 281/TTr-UBND ngày 03/12/2024 về việc xin cấp kinh phí tổ chức lễ công bố thôn Thôm Khinh đạt chuẩn nông thôn mới năm 2024, UBND huyện đã giao Phòng Tài chính - Kế hoạch thẩm định, tham mưu cấp bổ sung kinh phí cụ thể như sau:</w:t>
      </w:r>
    </w:p>
    <w:p w:rsidR="00840D16" w:rsidRPr="00103D17" w:rsidRDefault="00840D16"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xml:space="preserve">Thực hiện Quyết định số 3855/QĐ-UBND ngày 03/12/2024 của UBND huyện Na Rì về việc công nhận thôn Thôm Khinh, xã Văn Vũ, huyện Na Rì đạt chuẩn nông thôn mới năm 2024. Trong đó, tại Điều 2 Quyết định UBND huyện giao: </w:t>
      </w:r>
      <w:r w:rsidRPr="00103D17">
        <w:rPr>
          <w:rFonts w:asciiTheme="majorHAnsi" w:hAnsiTheme="majorHAnsi" w:cstheme="majorHAnsi"/>
          <w:i/>
          <w:color w:val="000000" w:themeColor="text1"/>
          <w:sz w:val="28"/>
          <w:szCs w:val="28"/>
          <w:lang w:val="en-US"/>
        </w:rPr>
        <w:t>“</w:t>
      </w:r>
      <w:r w:rsidRPr="00103D17">
        <w:rPr>
          <w:rFonts w:asciiTheme="majorHAnsi" w:hAnsiTheme="majorHAnsi" w:cstheme="majorHAnsi"/>
          <w:b/>
          <w:i/>
          <w:color w:val="000000" w:themeColor="text1"/>
          <w:sz w:val="28"/>
          <w:szCs w:val="28"/>
          <w:lang w:val="en-US"/>
        </w:rPr>
        <w:t>Điều 2.</w:t>
      </w:r>
      <w:r w:rsidRPr="00103D17">
        <w:rPr>
          <w:rFonts w:asciiTheme="majorHAnsi" w:hAnsiTheme="majorHAnsi" w:cstheme="majorHAnsi"/>
          <w:i/>
          <w:color w:val="000000" w:themeColor="text1"/>
          <w:sz w:val="28"/>
          <w:szCs w:val="28"/>
          <w:lang w:val="en-US"/>
        </w:rPr>
        <w:t xml:space="preserve"> UBND xã Văn Vũ tổ chức công bố thôn Thôm Khinh đạt chuẩn nông thôn mới năm 2024 theo quy định.”. </w:t>
      </w:r>
      <w:r w:rsidRPr="00103D17">
        <w:rPr>
          <w:rFonts w:asciiTheme="majorHAnsi" w:hAnsiTheme="majorHAnsi" w:cstheme="majorHAnsi"/>
          <w:color w:val="000000" w:themeColor="text1"/>
          <w:sz w:val="28"/>
          <w:szCs w:val="28"/>
          <w:lang w:val="en-US"/>
        </w:rPr>
        <w:t>Theo báo cáo của UBND xã, trong năm nguồn kinh phí của xã đã được bố trí sử dụng hết cho các nhiệm vụ quan trọng, cần thiết khác, vì vậy thời điểm cuối năm không có kinh phí để tổ chức lễ công bố thôn Thôm Khinh đạt chuẩn nông thôn mới. Do đó, UBND xã lập dự toán và đề nghị UBND huyện cấp bổ sung kinh phí số tiền 30.580.000 đồng để tổ chức lễ công bố thôn Thôm Khinh đạt chuẩn nông thôn mới.</w:t>
      </w:r>
    </w:p>
    <w:p w:rsidR="00840D16" w:rsidRPr="00103D17" w:rsidRDefault="00840D16" w:rsidP="00890F0C">
      <w:pPr>
        <w:widowControl w:val="0"/>
        <w:spacing w:before="120" w:after="120" w:line="340" w:lineRule="exact"/>
        <w:ind w:right="-2" w:firstLine="709"/>
        <w:jc w:val="both"/>
        <w:rPr>
          <w:rFonts w:asciiTheme="majorHAnsi" w:hAnsiTheme="majorHAnsi" w:cstheme="majorHAnsi"/>
          <w:color w:val="000000" w:themeColor="text1"/>
          <w:spacing w:val="-4"/>
          <w:sz w:val="28"/>
          <w:szCs w:val="28"/>
          <w:lang w:val="en-US"/>
        </w:rPr>
      </w:pPr>
      <w:r w:rsidRPr="00103D17">
        <w:rPr>
          <w:rFonts w:asciiTheme="majorHAnsi" w:hAnsiTheme="majorHAnsi" w:cstheme="majorHAnsi"/>
          <w:color w:val="000000" w:themeColor="text1"/>
          <w:sz w:val="28"/>
          <w:szCs w:val="28"/>
        </w:rPr>
        <w:t xml:space="preserve">Qua thẩm định của cơ quan chuyên môn, UBND huyện trình Hội đồng nhân dân huyện phân bổ kinh phí từ nguồn ngân sách huyện điều hành </w:t>
      </w:r>
      <w:r w:rsidRPr="00103D17">
        <w:rPr>
          <w:rFonts w:asciiTheme="majorHAnsi" w:hAnsiTheme="majorHAnsi" w:cstheme="majorHAnsi"/>
          <w:color w:val="000000" w:themeColor="text1"/>
          <w:sz w:val="28"/>
          <w:szCs w:val="28"/>
          <w:lang w:val="en-US"/>
        </w:rPr>
        <w:t xml:space="preserve">cho UBND xã </w:t>
      </w:r>
      <w:r w:rsidR="00AE6DFF" w:rsidRPr="00103D17">
        <w:rPr>
          <w:rFonts w:asciiTheme="majorHAnsi" w:hAnsiTheme="majorHAnsi" w:cstheme="majorHAnsi"/>
          <w:color w:val="000000" w:themeColor="text1"/>
          <w:sz w:val="28"/>
          <w:szCs w:val="28"/>
          <w:lang w:val="en-US"/>
        </w:rPr>
        <w:t>Văn Vũ</w:t>
      </w:r>
      <w:r w:rsidRPr="00103D17">
        <w:rPr>
          <w:rFonts w:asciiTheme="majorHAnsi" w:hAnsiTheme="majorHAnsi" w:cstheme="majorHAnsi"/>
          <w:color w:val="000000" w:themeColor="text1"/>
          <w:sz w:val="28"/>
          <w:szCs w:val="28"/>
          <w:lang w:val="en-US"/>
        </w:rPr>
        <w:t xml:space="preserve"> số tiền 15.000.000 đồng để tổ chức lễ công bố thôn </w:t>
      </w:r>
      <w:r w:rsidR="00AE6DFF" w:rsidRPr="00103D17">
        <w:rPr>
          <w:rFonts w:asciiTheme="majorHAnsi" w:hAnsiTheme="majorHAnsi" w:cstheme="majorHAnsi"/>
          <w:color w:val="000000" w:themeColor="text1"/>
          <w:sz w:val="28"/>
          <w:szCs w:val="28"/>
          <w:lang w:val="en-US"/>
        </w:rPr>
        <w:t>Thôm Khinh</w:t>
      </w:r>
      <w:r w:rsidRPr="00103D17">
        <w:rPr>
          <w:rFonts w:asciiTheme="majorHAnsi" w:hAnsiTheme="majorHAnsi" w:cstheme="majorHAnsi"/>
          <w:color w:val="000000" w:themeColor="text1"/>
          <w:sz w:val="28"/>
          <w:szCs w:val="28"/>
          <w:lang w:val="en-US"/>
        </w:rPr>
        <w:t xml:space="preserve"> đạt chuẩn nông thôn mới. Số kinh phí sau </w:t>
      </w:r>
      <w:r w:rsidRPr="00103D17">
        <w:rPr>
          <w:rFonts w:asciiTheme="majorHAnsi" w:hAnsiTheme="majorHAnsi" w:cstheme="majorHAnsi"/>
          <w:color w:val="000000" w:themeColor="text1"/>
          <w:spacing w:val="-4"/>
          <w:sz w:val="28"/>
          <w:szCs w:val="28"/>
          <w:lang w:val="en-US"/>
        </w:rPr>
        <w:t xml:space="preserve">thẩm định của cơ quan chuyên môn giảm </w:t>
      </w:r>
      <w:r w:rsidR="00AE6DFF" w:rsidRPr="00103D17">
        <w:rPr>
          <w:rFonts w:asciiTheme="majorHAnsi" w:hAnsiTheme="majorHAnsi" w:cstheme="majorHAnsi"/>
          <w:color w:val="000000" w:themeColor="text1"/>
          <w:spacing w:val="-4"/>
          <w:sz w:val="28"/>
          <w:szCs w:val="28"/>
          <w:lang w:val="en-US"/>
        </w:rPr>
        <w:t>1</w:t>
      </w:r>
      <w:r w:rsidRPr="00103D17">
        <w:rPr>
          <w:rFonts w:asciiTheme="majorHAnsi" w:hAnsiTheme="majorHAnsi" w:cstheme="majorHAnsi"/>
          <w:color w:val="000000" w:themeColor="text1"/>
          <w:spacing w:val="-4"/>
          <w:sz w:val="28"/>
          <w:szCs w:val="28"/>
          <w:lang w:val="en-US"/>
        </w:rPr>
        <w:t>5.</w:t>
      </w:r>
      <w:r w:rsidR="00AE6DFF" w:rsidRPr="00103D17">
        <w:rPr>
          <w:rFonts w:asciiTheme="majorHAnsi" w:hAnsiTheme="majorHAnsi" w:cstheme="majorHAnsi"/>
          <w:color w:val="000000" w:themeColor="text1"/>
          <w:spacing w:val="-4"/>
          <w:sz w:val="28"/>
          <w:szCs w:val="28"/>
          <w:lang w:val="en-US"/>
        </w:rPr>
        <w:t>58</w:t>
      </w:r>
      <w:r w:rsidRPr="00103D17">
        <w:rPr>
          <w:rFonts w:asciiTheme="majorHAnsi" w:hAnsiTheme="majorHAnsi" w:cstheme="majorHAnsi"/>
          <w:color w:val="000000" w:themeColor="text1"/>
          <w:spacing w:val="-4"/>
          <w:sz w:val="28"/>
          <w:szCs w:val="28"/>
          <w:lang w:val="en-US"/>
        </w:rPr>
        <w:t>0.000 đồng so với số đơn vị đề nghị.</w:t>
      </w:r>
    </w:p>
    <w:p w:rsidR="005048D9" w:rsidRPr="00103D17" w:rsidRDefault="005048D9" w:rsidP="00890F0C">
      <w:pPr>
        <w:widowControl w:val="0"/>
        <w:spacing w:before="120" w:after="120" w:line="340" w:lineRule="exact"/>
        <w:ind w:right="-2"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b/>
          <w:color w:val="000000" w:themeColor="text1"/>
          <w:sz w:val="28"/>
          <w:szCs w:val="28"/>
          <w:lang w:val="en-US"/>
        </w:rPr>
        <w:t>9. Cấp bổ sung kinh phí cho UBND xã Quang Phong</w:t>
      </w:r>
    </w:p>
    <w:p w:rsidR="00F84EEF" w:rsidRPr="00103D17" w:rsidRDefault="00F84EEF"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xml:space="preserve">Theo đề nghị của UBND xã Quang Phong tại Tờ trình số 139/TTr-UBND </w:t>
      </w:r>
      <w:r w:rsidRPr="00103D17">
        <w:rPr>
          <w:rFonts w:asciiTheme="majorHAnsi" w:hAnsiTheme="majorHAnsi" w:cstheme="majorHAnsi"/>
          <w:color w:val="000000" w:themeColor="text1"/>
          <w:sz w:val="28"/>
          <w:szCs w:val="28"/>
        </w:rPr>
        <w:t xml:space="preserve">ngày </w:t>
      </w:r>
      <w:r w:rsidRPr="00103D17">
        <w:rPr>
          <w:rFonts w:asciiTheme="majorHAnsi" w:hAnsiTheme="majorHAnsi" w:cstheme="majorHAnsi"/>
          <w:color w:val="000000" w:themeColor="text1"/>
          <w:sz w:val="28"/>
          <w:szCs w:val="28"/>
          <w:lang w:val="en-US"/>
        </w:rPr>
        <w:t>09</w:t>
      </w:r>
      <w:r w:rsidRPr="00103D17">
        <w:rPr>
          <w:rFonts w:asciiTheme="majorHAnsi" w:hAnsiTheme="majorHAnsi" w:cstheme="majorHAnsi"/>
          <w:color w:val="000000" w:themeColor="text1"/>
          <w:sz w:val="28"/>
          <w:szCs w:val="28"/>
        </w:rPr>
        <w:t>/1</w:t>
      </w:r>
      <w:r w:rsidRPr="00103D17">
        <w:rPr>
          <w:rFonts w:asciiTheme="majorHAnsi" w:hAnsiTheme="majorHAnsi" w:cstheme="majorHAnsi"/>
          <w:color w:val="000000" w:themeColor="text1"/>
          <w:sz w:val="28"/>
          <w:szCs w:val="28"/>
          <w:lang w:val="en-US"/>
        </w:rPr>
        <w:t>2</w:t>
      </w:r>
      <w:r w:rsidRPr="00103D17">
        <w:rPr>
          <w:rFonts w:asciiTheme="majorHAnsi" w:hAnsiTheme="majorHAnsi" w:cstheme="majorHAnsi"/>
          <w:color w:val="000000" w:themeColor="text1"/>
          <w:sz w:val="28"/>
          <w:szCs w:val="28"/>
        </w:rPr>
        <w:t xml:space="preserve">/2024 về việc </w:t>
      </w:r>
      <w:r w:rsidRPr="00103D17">
        <w:rPr>
          <w:rFonts w:asciiTheme="majorHAnsi" w:hAnsiTheme="majorHAnsi" w:cstheme="majorHAnsi"/>
          <w:color w:val="000000" w:themeColor="text1"/>
          <w:sz w:val="28"/>
          <w:szCs w:val="28"/>
          <w:lang w:val="en-US"/>
        </w:rPr>
        <w:t xml:space="preserve">cấp bổ sung </w:t>
      </w:r>
      <w:r w:rsidRPr="00103D17">
        <w:rPr>
          <w:rFonts w:asciiTheme="majorHAnsi" w:hAnsiTheme="majorHAnsi" w:cstheme="majorHAnsi"/>
          <w:color w:val="000000" w:themeColor="text1"/>
          <w:sz w:val="28"/>
          <w:szCs w:val="28"/>
        </w:rPr>
        <w:t xml:space="preserve">kinh phí </w:t>
      </w:r>
      <w:r w:rsidRPr="00103D17">
        <w:rPr>
          <w:rFonts w:asciiTheme="majorHAnsi" w:hAnsiTheme="majorHAnsi" w:cstheme="majorHAnsi"/>
          <w:color w:val="000000" w:themeColor="text1"/>
          <w:sz w:val="28"/>
          <w:szCs w:val="28"/>
          <w:lang w:val="en-US"/>
        </w:rPr>
        <w:t>mai táng phí cho cán bộ xã già yếu nghỉ việc, UBND huyện đã giao Phòng Tài chính - Kế hoạch thẩm định, tham mưu cấp bổ sung kinh phí cụ thể như sau:</w:t>
      </w:r>
    </w:p>
    <w:p w:rsidR="00F84EEF" w:rsidRPr="00103D17" w:rsidRDefault="00F84EEF"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Thực hiện Quyết định số</w:t>
      </w:r>
      <w:r w:rsidR="004A5A25" w:rsidRPr="00103D17">
        <w:rPr>
          <w:rFonts w:asciiTheme="majorHAnsi" w:hAnsiTheme="majorHAnsi" w:cstheme="majorHAnsi"/>
          <w:color w:val="000000" w:themeColor="text1"/>
          <w:sz w:val="28"/>
          <w:szCs w:val="28"/>
          <w:lang w:val="en-US"/>
        </w:rPr>
        <w:t xml:space="preserve"> 387</w:t>
      </w:r>
      <w:r w:rsidRPr="00103D17">
        <w:rPr>
          <w:rFonts w:asciiTheme="majorHAnsi" w:hAnsiTheme="majorHAnsi" w:cstheme="majorHAnsi"/>
          <w:color w:val="000000" w:themeColor="text1"/>
          <w:sz w:val="28"/>
          <w:szCs w:val="28"/>
          <w:lang w:val="en-US"/>
        </w:rPr>
        <w:t xml:space="preserve">9/QĐ-UBND ngày </w:t>
      </w:r>
      <w:r w:rsidR="004A5A25" w:rsidRPr="00103D17">
        <w:rPr>
          <w:rFonts w:asciiTheme="majorHAnsi" w:hAnsiTheme="majorHAnsi" w:cstheme="majorHAnsi"/>
          <w:color w:val="000000" w:themeColor="text1"/>
          <w:sz w:val="28"/>
          <w:szCs w:val="28"/>
          <w:lang w:val="en-US"/>
        </w:rPr>
        <w:t>06</w:t>
      </w:r>
      <w:r w:rsidRPr="00103D17">
        <w:rPr>
          <w:rFonts w:asciiTheme="majorHAnsi" w:hAnsiTheme="majorHAnsi" w:cstheme="majorHAnsi"/>
          <w:color w:val="000000" w:themeColor="text1"/>
          <w:sz w:val="28"/>
          <w:szCs w:val="28"/>
          <w:lang w:val="en-US"/>
        </w:rPr>
        <w:t>/1</w:t>
      </w:r>
      <w:r w:rsidR="004A5A25" w:rsidRPr="00103D17">
        <w:rPr>
          <w:rFonts w:asciiTheme="majorHAnsi" w:hAnsiTheme="majorHAnsi" w:cstheme="majorHAnsi"/>
          <w:color w:val="000000" w:themeColor="text1"/>
          <w:sz w:val="28"/>
          <w:szCs w:val="28"/>
          <w:lang w:val="en-US"/>
        </w:rPr>
        <w:t>2</w:t>
      </w:r>
      <w:r w:rsidRPr="00103D17">
        <w:rPr>
          <w:rFonts w:asciiTheme="majorHAnsi" w:hAnsiTheme="majorHAnsi" w:cstheme="majorHAnsi"/>
          <w:color w:val="000000" w:themeColor="text1"/>
          <w:sz w:val="28"/>
          <w:szCs w:val="28"/>
          <w:lang w:val="en-US"/>
        </w:rPr>
        <w:t>/2024 của UBND huyện Na Rì về việc trợ cấp tiền mai táng phí cho thân nhân cán bộ xã già yếu, nghỉ việc theo Quyết định số 130/CP ngày 20/6/1975 của Hội đồng Chính phủ và Quyết định số 111-HĐBT ngày 13/10/1981 của Hội đồng Bộ trưởng. Trong đó, UBND huyện phê duyệt số tiền mai táng phí bằng 10 lần mức lương cơ sở</w:t>
      </w:r>
      <w:r w:rsidR="00141CF9">
        <w:rPr>
          <w:rFonts w:asciiTheme="majorHAnsi" w:hAnsiTheme="majorHAnsi" w:cstheme="majorHAnsi"/>
          <w:color w:val="000000" w:themeColor="text1"/>
          <w:sz w:val="28"/>
          <w:szCs w:val="28"/>
          <w:lang w:val="en-US"/>
        </w:rPr>
        <w:t xml:space="preserve"> (=</w:t>
      </w:r>
      <w:r w:rsidRPr="00103D17">
        <w:rPr>
          <w:rFonts w:asciiTheme="majorHAnsi" w:hAnsiTheme="majorHAnsi" w:cstheme="majorHAnsi"/>
          <w:color w:val="000000" w:themeColor="text1"/>
          <w:sz w:val="28"/>
          <w:szCs w:val="28"/>
          <w:lang w:val="en-US"/>
        </w:rPr>
        <w:t>23.400.000 đồng</w:t>
      </w:r>
      <w:r w:rsidR="00141CF9">
        <w:rPr>
          <w:rFonts w:asciiTheme="majorHAnsi" w:hAnsiTheme="majorHAnsi" w:cstheme="majorHAnsi"/>
          <w:color w:val="000000" w:themeColor="text1"/>
          <w:sz w:val="28"/>
          <w:szCs w:val="28"/>
          <w:lang w:val="en-US"/>
        </w:rPr>
        <w:t>)</w:t>
      </w:r>
      <w:r w:rsidR="004A5A25" w:rsidRPr="00103D17">
        <w:rPr>
          <w:rFonts w:asciiTheme="majorHAnsi" w:hAnsiTheme="majorHAnsi" w:cstheme="majorHAnsi"/>
          <w:color w:val="000000" w:themeColor="text1"/>
          <w:sz w:val="28"/>
          <w:szCs w:val="28"/>
          <w:lang w:val="en-US"/>
        </w:rPr>
        <w:t xml:space="preserve"> để chi trả </w:t>
      </w:r>
      <w:r w:rsidR="001C688C" w:rsidRPr="00103D17">
        <w:rPr>
          <w:rFonts w:asciiTheme="majorHAnsi" w:hAnsiTheme="majorHAnsi" w:cstheme="majorHAnsi"/>
          <w:color w:val="000000" w:themeColor="text1"/>
          <w:sz w:val="28"/>
          <w:szCs w:val="28"/>
          <w:lang w:val="en-US"/>
        </w:rPr>
        <w:t xml:space="preserve">chế độ, chính sách </w:t>
      </w:r>
      <w:r w:rsidR="004A5A25" w:rsidRPr="00103D17">
        <w:rPr>
          <w:rFonts w:asciiTheme="majorHAnsi" w:hAnsiTheme="majorHAnsi" w:cstheme="majorHAnsi"/>
          <w:color w:val="000000" w:themeColor="text1"/>
          <w:sz w:val="28"/>
          <w:szCs w:val="28"/>
          <w:lang w:val="en-US"/>
        </w:rPr>
        <w:t>cho đối tượng thụ hưởng</w:t>
      </w:r>
      <w:r w:rsidRPr="00103D17">
        <w:rPr>
          <w:rFonts w:asciiTheme="majorHAnsi" w:hAnsiTheme="majorHAnsi" w:cstheme="majorHAnsi"/>
          <w:color w:val="000000" w:themeColor="text1"/>
          <w:sz w:val="28"/>
          <w:szCs w:val="28"/>
          <w:lang w:val="en-US"/>
        </w:rPr>
        <w:t xml:space="preserve">. Theo báo cáo của UBND xã </w:t>
      </w:r>
      <w:r w:rsidR="001C688C" w:rsidRPr="00103D17">
        <w:rPr>
          <w:rFonts w:asciiTheme="majorHAnsi" w:hAnsiTheme="majorHAnsi" w:cstheme="majorHAnsi"/>
          <w:color w:val="000000" w:themeColor="text1"/>
          <w:sz w:val="28"/>
          <w:szCs w:val="28"/>
          <w:lang w:val="en-US"/>
        </w:rPr>
        <w:t>Quang Phong</w:t>
      </w:r>
      <w:r w:rsidRPr="00103D17">
        <w:rPr>
          <w:rFonts w:asciiTheme="majorHAnsi" w:hAnsiTheme="majorHAnsi" w:cstheme="majorHAnsi"/>
          <w:color w:val="000000" w:themeColor="text1"/>
          <w:sz w:val="28"/>
          <w:szCs w:val="28"/>
          <w:lang w:val="en-US"/>
        </w:rPr>
        <w:t xml:space="preserve"> thì hiện tại kinh phí để chi trả trợ cấp hàng tháng cho cán bộ xã già yếu, nghỉ việc theo Quyết định số 130/CP ngày 20/6/1975 của Hội đồng Chính phủ và Quyết định số 111-HĐBT </w:t>
      </w:r>
      <w:r w:rsidRPr="00103D17">
        <w:rPr>
          <w:rFonts w:asciiTheme="majorHAnsi" w:hAnsiTheme="majorHAnsi" w:cstheme="majorHAnsi"/>
          <w:color w:val="000000" w:themeColor="text1"/>
          <w:spacing w:val="-6"/>
          <w:sz w:val="28"/>
          <w:szCs w:val="28"/>
          <w:lang w:val="en-US"/>
        </w:rPr>
        <w:t xml:space="preserve">ngày 13/10/1981 của Hội đồng Bộ trưởng còn dư tại đơn vị là </w:t>
      </w:r>
      <w:r w:rsidR="001C688C" w:rsidRPr="00103D17">
        <w:rPr>
          <w:rFonts w:asciiTheme="majorHAnsi" w:hAnsiTheme="majorHAnsi" w:cstheme="majorHAnsi"/>
          <w:color w:val="000000" w:themeColor="text1"/>
          <w:spacing w:val="-6"/>
          <w:sz w:val="28"/>
          <w:szCs w:val="28"/>
          <w:lang w:val="en-US"/>
        </w:rPr>
        <w:t>3</w:t>
      </w:r>
      <w:r w:rsidRPr="00103D17">
        <w:rPr>
          <w:rFonts w:asciiTheme="majorHAnsi" w:hAnsiTheme="majorHAnsi" w:cstheme="majorHAnsi"/>
          <w:color w:val="000000" w:themeColor="text1"/>
          <w:spacing w:val="-6"/>
          <w:sz w:val="28"/>
          <w:szCs w:val="28"/>
          <w:lang w:val="en-US"/>
        </w:rPr>
        <w:t>.</w:t>
      </w:r>
      <w:r w:rsidR="001C688C" w:rsidRPr="00103D17">
        <w:rPr>
          <w:rFonts w:asciiTheme="majorHAnsi" w:hAnsiTheme="majorHAnsi" w:cstheme="majorHAnsi"/>
          <w:color w:val="000000" w:themeColor="text1"/>
          <w:spacing w:val="-6"/>
          <w:sz w:val="28"/>
          <w:szCs w:val="28"/>
          <w:lang w:val="en-US"/>
        </w:rPr>
        <w:t>605</w:t>
      </w:r>
      <w:r w:rsidRPr="00103D17">
        <w:rPr>
          <w:rFonts w:asciiTheme="majorHAnsi" w:hAnsiTheme="majorHAnsi" w:cstheme="majorHAnsi"/>
          <w:color w:val="000000" w:themeColor="text1"/>
          <w:spacing w:val="-6"/>
          <w:sz w:val="28"/>
          <w:szCs w:val="28"/>
          <w:lang w:val="en-US"/>
        </w:rPr>
        <w:t>.000 đồng. Do đó, đơn vị đề nghị cấp bổ sung số tiề</w:t>
      </w:r>
      <w:r w:rsidR="001C688C" w:rsidRPr="00103D17">
        <w:rPr>
          <w:rFonts w:asciiTheme="majorHAnsi" w:hAnsiTheme="majorHAnsi" w:cstheme="majorHAnsi"/>
          <w:color w:val="000000" w:themeColor="text1"/>
          <w:spacing w:val="-6"/>
          <w:sz w:val="28"/>
          <w:szCs w:val="28"/>
          <w:lang w:val="en-US"/>
        </w:rPr>
        <w:t>n 19</w:t>
      </w:r>
      <w:r w:rsidRPr="00103D17">
        <w:rPr>
          <w:rFonts w:asciiTheme="majorHAnsi" w:hAnsiTheme="majorHAnsi" w:cstheme="majorHAnsi"/>
          <w:color w:val="000000" w:themeColor="text1"/>
          <w:spacing w:val="-6"/>
          <w:sz w:val="28"/>
          <w:szCs w:val="28"/>
          <w:lang w:val="en-US"/>
        </w:rPr>
        <w:t>.</w:t>
      </w:r>
      <w:r w:rsidR="001C688C" w:rsidRPr="00103D17">
        <w:rPr>
          <w:rFonts w:asciiTheme="majorHAnsi" w:hAnsiTheme="majorHAnsi" w:cstheme="majorHAnsi"/>
          <w:color w:val="000000" w:themeColor="text1"/>
          <w:spacing w:val="-6"/>
          <w:sz w:val="28"/>
          <w:szCs w:val="28"/>
          <w:lang w:val="en-US"/>
        </w:rPr>
        <w:t>795</w:t>
      </w:r>
      <w:r w:rsidRPr="00103D17">
        <w:rPr>
          <w:rFonts w:asciiTheme="majorHAnsi" w:hAnsiTheme="majorHAnsi" w:cstheme="majorHAnsi"/>
          <w:color w:val="000000" w:themeColor="text1"/>
          <w:spacing w:val="-6"/>
          <w:sz w:val="28"/>
          <w:szCs w:val="28"/>
          <w:lang w:val="en-US"/>
        </w:rPr>
        <w:t xml:space="preserve">.000 đồng (23.400.000 đồng </w:t>
      </w:r>
      <w:r w:rsidR="001C688C" w:rsidRPr="00103D17">
        <w:rPr>
          <w:rFonts w:asciiTheme="majorHAnsi" w:hAnsiTheme="majorHAnsi" w:cstheme="majorHAnsi"/>
          <w:color w:val="000000" w:themeColor="text1"/>
          <w:spacing w:val="-6"/>
          <w:sz w:val="28"/>
          <w:szCs w:val="28"/>
          <w:lang w:val="en-US"/>
        </w:rPr>
        <w:t>- 3</w:t>
      </w:r>
      <w:r w:rsidRPr="00103D17">
        <w:rPr>
          <w:rFonts w:asciiTheme="majorHAnsi" w:hAnsiTheme="majorHAnsi" w:cstheme="majorHAnsi"/>
          <w:color w:val="000000" w:themeColor="text1"/>
          <w:spacing w:val="-6"/>
          <w:sz w:val="28"/>
          <w:szCs w:val="28"/>
          <w:lang w:val="en-US"/>
        </w:rPr>
        <w:t>.</w:t>
      </w:r>
      <w:r w:rsidR="001C688C" w:rsidRPr="00103D17">
        <w:rPr>
          <w:rFonts w:asciiTheme="majorHAnsi" w:hAnsiTheme="majorHAnsi" w:cstheme="majorHAnsi"/>
          <w:color w:val="000000" w:themeColor="text1"/>
          <w:spacing w:val="-6"/>
          <w:sz w:val="28"/>
          <w:szCs w:val="28"/>
          <w:lang w:val="en-US"/>
        </w:rPr>
        <w:t>605</w:t>
      </w:r>
      <w:r w:rsidRPr="00103D17">
        <w:rPr>
          <w:rFonts w:asciiTheme="majorHAnsi" w:hAnsiTheme="majorHAnsi" w:cstheme="majorHAnsi"/>
          <w:color w:val="000000" w:themeColor="text1"/>
          <w:spacing w:val="-6"/>
          <w:sz w:val="28"/>
          <w:szCs w:val="28"/>
          <w:lang w:val="en-US"/>
        </w:rPr>
        <w:t>.000 đồng) để chi trả chế độ, chính sách cho đối tượng thụ hưởng theo quy định.</w:t>
      </w:r>
    </w:p>
    <w:p w:rsidR="00F84EEF" w:rsidRPr="00103D17" w:rsidRDefault="00F84EEF"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rPr>
        <w:t xml:space="preserve">Qua thẩm định của cơ quan chuyên môn, UBND huyện trình Hội đồng nhân dân huyện phân bổ kinh phí từ nguồn ngân sách huyện điều hành </w:t>
      </w:r>
      <w:r w:rsidRPr="00103D17">
        <w:rPr>
          <w:rFonts w:asciiTheme="majorHAnsi" w:hAnsiTheme="majorHAnsi" w:cstheme="majorHAnsi"/>
          <w:color w:val="000000" w:themeColor="text1"/>
          <w:sz w:val="28"/>
          <w:szCs w:val="28"/>
          <w:lang w:val="en-US"/>
        </w:rPr>
        <w:t xml:space="preserve">cho UBND xã </w:t>
      </w:r>
      <w:r w:rsidR="00C4349B" w:rsidRPr="00103D17">
        <w:rPr>
          <w:rFonts w:asciiTheme="majorHAnsi" w:hAnsiTheme="majorHAnsi" w:cstheme="majorHAnsi"/>
          <w:color w:val="000000" w:themeColor="text1"/>
          <w:sz w:val="28"/>
          <w:szCs w:val="28"/>
          <w:lang w:val="en-US"/>
        </w:rPr>
        <w:t>Quang Phong</w:t>
      </w:r>
      <w:r w:rsidRPr="00103D17">
        <w:rPr>
          <w:rFonts w:asciiTheme="majorHAnsi" w:hAnsiTheme="majorHAnsi" w:cstheme="majorHAnsi"/>
          <w:color w:val="000000" w:themeColor="text1"/>
          <w:sz w:val="28"/>
          <w:szCs w:val="28"/>
          <w:lang w:val="en-US"/>
        </w:rPr>
        <w:t xml:space="preserve"> số tiền </w:t>
      </w:r>
      <w:r w:rsidR="00C4349B" w:rsidRPr="00103D17">
        <w:rPr>
          <w:rFonts w:asciiTheme="majorHAnsi" w:hAnsiTheme="majorHAnsi" w:cstheme="majorHAnsi"/>
          <w:color w:val="000000" w:themeColor="text1"/>
          <w:sz w:val="28"/>
          <w:szCs w:val="28"/>
          <w:lang w:val="en-US"/>
        </w:rPr>
        <w:t>19</w:t>
      </w:r>
      <w:r w:rsidRPr="00103D17">
        <w:rPr>
          <w:rFonts w:asciiTheme="majorHAnsi" w:hAnsiTheme="majorHAnsi" w:cstheme="majorHAnsi"/>
          <w:color w:val="000000" w:themeColor="text1"/>
          <w:sz w:val="28"/>
          <w:szCs w:val="28"/>
          <w:lang w:val="en-US"/>
        </w:rPr>
        <w:t>.</w:t>
      </w:r>
      <w:r w:rsidR="00C4349B" w:rsidRPr="00103D17">
        <w:rPr>
          <w:rFonts w:asciiTheme="majorHAnsi" w:hAnsiTheme="majorHAnsi" w:cstheme="majorHAnsi"/>
          <w:color w:val="000000" w:themeColor="text1"/>
          <w:sz w:val="28"/>
          <w:szCs w:val="28"/>
          <w:lang w:val="en-US"/>
        </w:rPr>
        <w:t>795</w:t>
      </w:r>
      <w:r w:rsidRPr="00103D17">
        <w:rPr>
          <w:rFonts w:asciiTheme="majorHAnsi" w:hAnsiTheme="majorHAnsi" w:cstheme="majorHAnsi"/>
          <w:color w:val="000000" w:themeColor="text1"/>
          <w:sz w:val="28"/>
          <w:szCs w:val="28"/>
          <w:lang w:val="en-US"/>
        </w:rPr>
        <w:t>.000 đồng để cấp bù kinh phí chi trả trợ cấp tiền mai táng phí cho thân nhân cán bộ xã già yếu, nghỉ việc theo Quyết định số 130/CP ngày 20/6/1975 của Hội đồng Chính phủ và Quyết định số 111-HĐBT ngày 13/10/1981 của Hội đồng Bộ trưởng.</w:t>
      </w:r>
    </w:p>
    <w:p w:rsidR="000C1BD6" w:rsidRPr="00103D17" w:rsidRDefault="000C1BD6" w:rsidP="00890F0C">
      <w:pPr>
        <w:widowControl w:val="0"/>
        <w:spacing w:before="120" w:after="120" w:line="340" w:lineRule="exact"/>
        <w:ind w:right="-2"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b/>
          <w:color w:val="000000" w:themeColor="text1"/>
          <w:sz w:val="28"/>
          <w:szCs w:val="28"/>
          <w:lang w:val="en-US"/>
        </w:rPr>
        <w:t>II. NGUỒN NGÂN SÁCH HUYỆN</w:t>
      </w:r>
    </w:p>
    <w:p w:rsidR="000C1BD6" w:rsidRPr="00103D17" w:rsidRDefault="000C1BD6" w:rsidP="00890F0C">
      <w:pPr>
        <w:widowControl w:val="0"/>
        <w:spacing w:before="120" w:after="120" w:line="340" w:lineRule="exact"/>
        <w:ind w:right="-2"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b/>
          <w:color w:val="000000" w:themeColor="text1"/>
          <w:sz w:val="28"/>
          <w:szCs w:val="28"/>
          <w:lang w:val="en-US"/>
        </w:rPr>
        <w:t>1. Kinh phí thực hiện trả nợ kinh phí bảo vệ và phát triển rừng năm 2021 thuộc Tiểu dự án 1, Dự án 3 Chương trình MTQG phát triển kinh tế - xã hội vùng đồng bào dân tộc thiểu số và miền núi từ nguồn Chương trình MTQG phát triển kinh tế - xã hội vùng đồng bào dân tộc thiểu số và miền núi đã thu hồi về ngân sách cấp huyện năm 2024</w:t>
      </w:r>
    </w:p>
    <w:p w:rsidR="00A96247" w:rsidRPr="00103D17" w:rsidRDefault="00355FF2" w:rsidP="00890F0C">
      <w:pPr>
        <w:widowControl w:val="0"/>
        <w:spacing w:before="120" w:after="120" w:line="340" w:lineRule="exact"/>
        <w:ind w:right="-2" w:firstLine="709"/>
        <w:jc w:val="both"/>
        <w:rPr>
          <w:rFonts w:asciiTheme="majorHAnsi" w:hAnsiTheme="majorHAnsi" w:cstheme="majorHAnsi"/>
          <w:sz w:val="28"/>
          <w:szCs w:val="28"/>
          <w:lang w:val="en-US"/>
        </w:rPr>
      </w:pPr>
      <w:r w:rsidRPr="00103D17">
        <w:rPr>
          <w:rFonts w:asciiTheme="majorHAnsi" w:hAnsiTheme="majorHAnsi" w:cstheme="majorHAnsi"/>
          <w:sz w:val="28"/>
          <w:szCs w:val="28"/>
          <w:lang w:val="en-US"/>
        </w:rPr>
        <w:t>Căn cứ Văn bản số 2858/SNN-CCKL ngày 21/11/2024 của Sở Nông nghiệp và Phát triển nông thôn tỉnh Bắc Kạn về việc tháo gỡ khó khăn trong việc trả nợ kinh phí bảo vệ rừng năm 2021; Văn bản số 2668/STC-QLNS ngày 28/11/2024 của Sở Tài chính tỉnh Bắc Kạn về việc phúc đáp đề nghị của UBND huyện Chợ Mới tại Công văn số 3491/UBND-HKL ngày 18/11/2024</w:t>
      </w:r>
      <w:r w:rsidR="003B7864" w:rsidRPr="00103D17">
        <w:rPr>
          <w:rFonts w:asciiTheme="majorHAnsi" w:hAnsiTheme="majorHAnsi" w:cstheme="majorHAnsi"/>
          <w:sz w:val="28"/>
          <w:szCs w:val="28"/>
          <w:lang w:val="en-US"/>
        </w:rPr>
        <w:t>.</w:t>
      </w:r>
    </w:p>
    <w:p w:rsidR="000C1BD6" w:rsidRPr="00103D17" w:rsidRDefault="00C2760C" w:rsidP="00890F0C">
      <w:pPr>
        <w:widowControl w:val="0"/>
        <w:spacing w:before="120" w:after="120" w:line="340" w:lineRule="exact"/>
        <w:ind w:right="-2" w:firstLine="709"/>
        <w:jc w:val="both"/>
        <w:rPr>
          <w:rFonts w:asciiTheme="majorHAnsi" w:hAnsiTheme="majorHAnsi" w:cstheme="majorHAnsi"/>
          <w:sz w:val="28"/>
          <w:szCs w:val="28"/>
          <w:lang w:val="en-US"/>
        </w:rPr>
      </w:pPr>
      <w:r w:rsidRPr="00103D17">
        <w:rPr>
          <w:rFonts w:asciiTheme="majorHAnsi" w:hAnsiTheme="majorHAnsi" w:cstheme="majorHAnsi"/>
          <w:sz w:val="28"/>
          <w:szCs w:val="28"/>
          <w:lang w:val="en-US"/>
        </w:rPr>
        <w:t>Theo báo cáo</w:t>
      </w:r>
      <w:r w:rsidR="00991D27" w:rsidRPr="00103D17">
        <w:rPr>
          <w:rFonts w:asciiTheme="majorHAnsi" w:hAnsiTheme="majorHAnsi" w:cstheme="majorHAnsi"/>
          <w:sz w:val="28"/>
          <w:szCs w:val="28"/>
          <w:lang w:val="en-US"/>
        </w:rPr>
        <w:t xml:space="preserve"> của UBND các xã và </w:t>
      </w:r>
      <w:r w:rsidR="00355FF2" w:rsidRPr="00103D17">
        <w:rPr>
          <w:rFonts w:asciiTheme="majorHAnsi" w:hAnsiTheme="majorHAnsi" w:cstheme="majorHAnsi"/>
          <w:sz w:val="28"/>
          <w:szCs w:val="28"/>
          <w:lang w:val="en-US"/>
        </w:rPr>
        <w:t xml:space="preserve">Báo cáo </w:t>
      </w:r>
      <w:r w:rsidR="00A96247" w:rsidRPr="00103D17">
        <w:rPr>
          <w:rFonts w:asciiTheme="majorHAnsi" w:hAnsiTheme="majorHAnsi" w:cstheme="majorHAnsi"/>
          <w:sz w:val="28"/>
          <w:szCs w:val="28"/>
          <w:lang w:val="en-US"/>
        </w:rPr>
        <w:t xml:space="preserve">số 304/BC-TCKH ngày 05/12/2024 </w:t>
      </w:r>
      <w:r w:rsidR="00355FF2" w:rsidRPr="00103D17">
        <w:rPr>
          <w:rFonts w:asciiTheme="majorHAnsi" w:hAnsiTheme="majorHAnsi" w:cstheme="majorHAnsi"/>
          <w:sz w:val="28"/>
          <w:szCs w:val="28"/>
          <w:lang w:val="en-US"/>
        </w:rPr>
        <w:t>của Phòng Tài chính - Kế hoạch</w:t>
      </w:r>
      <w:r w:rsidR="00467D98" w:rsidRPr="00103D17">
        <w:rPr>
          <w:rFonts w:asciiTheme="majorHAnsi" w:hAnsiTheme="majorHAnsi" w:cstheme="majorHAnsi"/>
          <w:sz w:val="28"/>
          <w:szCs w:val="28"/>
          <w:lang w:val="en-US"/>
        </w:rPr>
        <w:t xml:space="preserve">về </w:t>
      </w:r>
      <w:r w:rsidR="00A96247" w:rsidRPr="00103D17">
        <w:rPr>
          <w:rFonts w:asciiTheme="majorHAnsi" w:hAnsiTheme="majorHAnsi" w:cstheme="majorHAnsi"/>
          <w:sz w:val="28"/>
          <w:szCs w:val="28"/>
          <w:lang w:val="en-US"/>
        </w:rPr>
        <w:t>hình kinh phí thực hiện Tiểu dự án 1, Dự án 3 Chương trình mục tiêu quốc gia phát triển kinh tế - xã hội vùng đồng bào dân tộc thiểu số và miền núi năm 2024, UBND huyện đã ban hành Quyết định số 3876/QĐ-UBND ngày 05/12/2024 thu hồi nguồn kinh phí không thực hiện giải ngân Tiểu dự án 1, Dự án 3 Chương trình mục tiêu quốc gia phát triển kinh tế - xã hội vùng đồng bào dân tộc thiểu số và miền núi năm 2024</w:t>
      </w:r>
      <w:r w:rsidR="00991D27" w:rsidRPr="00103D17">
        <w:rPr>
          <w:rFonts w:asciiTheme="majorHAnsi" w:hAnsiTheme="majorHAnsi" w:cstheme="majorHAnsi"/>
          <w:sz w:val="28"/>
          <w:szCs w:val="28"/>
          <w:lang w:val="en-US"/>
        </w:rPr>
        <w:t xml:space="preserve"> của các xã</w:t>
      </w:r>
      <w:r w:rsidR="003B7864" w:rsidRPr="00103D17">
        <w:rPr>
          <w:rFonts w:asciiTheme="majorHAnsi" w:hAnsiTheme="majorHAnsi" w:cstheme="majorHAnsi"/>
          <w:sz w:val="28"/>
          <w:szCs w:val="28"/>
          <w:lang w:val="en-US"/>
        </w:rPr>
        <w:t xml:space="preserve"> về ngân sách huyện với </w:t>
      </w:r>
      <w:r w:rsidR="00692A3D">
        <w:rPr>
          <w:rFonts w:asciiTheme="majorHAnsi" w:hAnsiTheme="majorHAnsi" w:cstheme="majorHAnsi"/>
          <w:sz w:val="28"/>
          <w:szCs w:val="28"/>
          <w:lang w:val="en-US"/>
        </w:rPr>
        <w:t xml:space="preserve">tổng </w:t>
      </w:r>
      <w:r w:rsidR="003B7864" w:rsidRPr="00103D17">
        <w:rPr>
          <w:rFonts w:asciiTheme="majorHAnsi" w:hAnsiTheme="majorHAnsi" w:cstheme="majorHAnsi"/>
          <w:sz w:val="28"/>
          <w:szCs w:val="28"/>
          <w:lang w:val="en-US"/>
        </w:rPr>
        <w:t xml:space="preserve">số tiền là 2.586.009.447 đồng. </w:t>
      </w:r>
      <w:r w:rsidR="003A1279" w:rsidRPr="00103D17">
        <w:rPr>
          <w:rFonts w:asciiTheme="majorHAnsi" w:hAnsiTheme="majorHAnsi" w:cstheme="majorHAnsi"/>
          <w:sz w:val="28"/>
          <w:szCs w:val="28"/>
          <w:lang w:val="en-US"/>
        </w:rPr>
        <w:t>Trên cơ sở đó</w:t>
      </w:r>
      <w:r w:rsidR="00340130" w:rsidRPr="00103D17">
        <w:rPr>
          <w:rFonts w:asciiTheme="majorHAnsi" w:hAnsiTheme="majorHAnsi" w:cstheme="majorHAnsi"/>
          <w:sz w:val="28"/>
          <w:szCs w:val="28"/>
          <w:lang w:val="en-US"/>
        </w:rPr>
        <w:t>,</w:t>
      </w:r>
      <w:r w:rsidR="003A1279" w:rsidRPr="00103D17">
        <w:rPr>
          <w:rFonts w:asciiTheme="majorHAnsi" w:hAnsiTheme="majorHAnsi" w:cstheme="majorHAnsi"/>
          <w:sz w:val="28"/>
          <w:szCs w:val="28"/>
          <w:lang w:val="en-US"/>
        </w:rPr>
        <w:t xml:space="preserve"> UBND huyện trình Hội đồng nhân dân huyện phân bổ kinh phí </w:t>
      </w:r>
      <w:r w:rsidR="003A1279" w:rsidRPr="00103D17">
        <w:rPr>
          <w:rFonts w:asciiTheme="majorHAnsi" w:hAnsiTheme="majorHAnsi" w:cstheme="majorHAnsi"/>
          <w:color w:val="000000" w:themeColor="text1"/>
          <w:sz w:val="28"/>
          <w:szCs w:val="28"/>
          <w:lang w:val="en-US"/>
        </w:rPr>
        <w:t>trả nợ kinh phí bảo vệ và phát triển rừng năm 2021 thuộc Tiểu dự án 1, Dự án 3 Chương trình MTQG phát triển kinh tế - xã hội vùng đồng bào dân tộc thiểu số và miền núi từ nguồn Chương trình MTQG phát triển kinh tế - xã hội vùng đồng bào dân tộc thiểu số và miền núi đã thu hồi về ngân sách cấp huyện năm 2024, cụ thể:</w:t>
      </w:r>
    </w:p>
    <w:p w:rsidR="003B7864" w:rsidRPr="00103D17" w:rsidRDefault="003B7864" w:rsidP="00890F0C">
      <w:pPr>
        <w:widowControl w:val="0"/>
        <w:spacing w:before="120" w:after="120" w:line="340" w:lineRule="exact"/>
        <w:ind w:right="-2"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color w:val="000000" w:themeColor="text1"/>
          <w:sz w:val="28"/>
          <w:szCs w:val="28"/>
          <w:lang w:val="en-US"/>
        </w:rPr>
        <w:t>- Tổng kinh phí để trả nợ bảo vệ và phát triển rừng năm 2021: 5.380.898.000 đồng</w:t>
      </w:r>
      <w:r w:rsidRPr="00103D17">
        <w:rPr>
          <w:rFonts w:asciiTheme="majorHAnsi" w:hAnsiTheme="majorHAnsi" w:cstheme="majorHAnsi"/>
          <w:b/>
          <w:color w:val="000000" w:themeColor="text1"/>
          <w:sz w:val="28"/>
          <w:szCs w:val="28"/>
          <w:lang w:val="en-US"/>
        </w:rPr>
        <w:t>.</w:t>
      </w:r>
    </w:p>
    <w:p w:rsidR="003B7864" w:rsidRPr="00103D17" w:rsidRDefault="003B7864"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xml:space="preserve">- </w:t>
      </w:r>
      <w:r w:rsidR="00932E21" w:rsidRPr="00103D17">
        <w:rPr>
          <w:rFonts w:asciiTheme="majorHAnsi" w:hAnsiTheme="majorHAnsi" w:cstheme="majorHAnsi"/>
          <w:color w:val="000000" w:themeColor="text1"/>
          <w:sz w:val="28"/>
          <w:szCs w:val="28"/>
          <w:lang w:val="en-US"/>
        </w:rPr>
        <w:t>Phân bổ s</w:t>
      </w:r>
      <w:r w:rsidRPr="00103D17">
        <w:rPr>
          <w:rFonts w:asciiTheme="majorHAnsi" w:hAnsiTheme="majorHAnsi" w:cstheme="majorHAnsi"/>
          <w:color w:val="000000" w:themeColor="text1"/>
          <w:sz w:val="28"/>
          <w:szCs w:val="28"/>
          <w:lang w:val="en-US"/>
        </w:rPr>
        <w:t>ố kinh phí thu hồi từ nguồn Tiểu dự án 1, Dự án 3 đã phân bổ cho các xã, thị trấn: 2.365.867.000 triệu đồng.</w:t>
      </w:r>
    </w:p>
    <w:p w:rsidR="009419C4" w:rsidRPr="00103D17" w:rsidRDefault="009419C4"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Số kinh phí còn thiếu được tỉnh cấp bổ sung: 3.015.031.000 đồng.</w:t>
      </w:r>
    </w:p>
    <w:p w:rsidR="009760CD" w:rsidRPr="00103D17" w:rsidRDefault="009760CD" w:rsidP="00890F0C">
      <w:pPr>
        <w:widowControl w:val="0"/>
        <w:spacing w:before="120" w:after="120" w:line="340" w:lineRule="exact"/>
        <w:ind w:right="-2" w:firstLine="709"/>
        <w:jc w:val="both"/>
        <w:rPr>
          <w:rFonts w:asciiTheme="majorHAnsi" w:hAnsiTheme="majorHAnsi" w:cstheme="majorHAnsi"/>
          <w:b/>
          <w:color w:val="000000" w:themeColor="text1"/>
          <w:spacing w:val="-4"/>
          <w:sz w:val="28"/>
          <w:szCs w:val="28"/>
          <w:lang w:val="en-US"/>
        </w:rPr>
      </w:pPr>
      <w:r w:rsidRPr="00103D17">
        <w:rPr>
          <w:rFonts w:asciiTheme="majorHAnsi" w:hAnsiTheme="majorHAnsi" w:cstheme="majorHAnsi"/>
          <w:b/>
          <w:color w:val="000000" w:themeColor="text1"/>
          <w:spacing w:val="-4"/>
          <w:sz w:val="28"/>
          <w:szCs w:val="28"/>
          <w:lang w:val="en-US"/>
        </w:rPr>
        <w:t>II</w:t>
      </w:r>
      <w:r w:rsidR="000C1BD6" w:rsidRPr="00103D17">
        <w:rPr>
          <w:rFonts w:asciiTheme="majorHAnsi" w:hAnsiTheme="majorHAnsi" w:cstheme="majorHAnsi"/>
          <w:b/>
          <w:color w:val="000000" w:themeColor="text1"/>
          <w:spacing w:val="-4"/>
          <w:sz w:val="28"/>
          <w:szCs w:val="28"/>
          <w:lang w:val="en-US"/>
        </w:rPr>
        <w:t>I</w:t>
      </w:r>
      <w:r w:rsidRPr="00103D17">
        <w:rPr>
          <w:rFonts w:asciiTheme="majorHAnsi" w:hAnsiTheme="majorHAnsi" w:cstheme="majorHAnsi"/>
          <w:b/>
          <w:color w:val="000000" w:themeColor="text1"/>
          <w:spacing w:val="-4"/>
          <w:sz w:val="28"/>
          <w:szCs w:val="28"/>
          <w:lang w:val="en-US"/>
        </w:rPr>
        <w:t>. NGUỒN TỈNH BỔ SUNG CÓ MỤC TIÊU</w:t>
      </w:r>
      <w:r w:rsidR="00C4349B" w:rsidRPr="00103D17">
        <w:rPr>
          <w:rFonts w:asciiTheme="majorHAnsi" w:hAnsiTheme="majorHAnsi" w:cstheme="majorHAnsi"/>
          <w:b/>
          <w:color w:val="000000" w:themeColor="text1"/>
          <w:spacing w:val="-4"/>
          <w:sz w:val="28"/>
          <w:szCs w:val="28"/>
          <w:lang w:val="en-US"/>
        </w:rPr>
        <w:t xml:space="preserve"> ĐỂ THỰC HIỆN CÁC CHẾ ĐỘ, CHÍNH SÁCH</w:t>
      </w:r>
      <w:r w:rsidR="004F7D1A" w:rsidRPr="00103D17">
        <w:rPr>
          <w:rFonts w:asciiTheme="majorHAnsi" w:hAnsiTheme="majorHAnsi" w:cstheme="majorHAnsi"/>
          <w:b/>
          <w:color w:val="000000" w:themeColor="text1"/>
          <w:spacing w:val="-4"/>
          <w:sz w:val="28"/>
          <w:szCs w:val="28"/>
          <w:lang w:val="en-US"/>
        </w:rPr>
        <w:t xml:space="preserve"> CÒN THIẾU</w:t>
      </w:r>
    </w:p>
    <w:p w:rsidR="009760CD" w:rsidRPr="00103D17" w:rsidRDefault="009760CD" w:rsidP="00890F0C">
      <w:pPr>
        <w:widowControl w:val="0"/>
        <w:spacing w:before="120" w:after="120" w:line="340" w:lineRule="exact"/>
        <w:ind w:right="-2" w:firstLine="709"/>
        <w:jc w:val="both"/>
        <w:rPr>
          <w:rFonts w:asciiTheme="majorHAnsi" w:hAnsiTheme="majorHAnsi" w:cstheme="majorHAnsi"/>
          <w:b/>
          <w:color w:val="000000" w:themeColor="text1"/>
          <w:spacing w:val="-4"/>
          <w:sz w:val="28"/>
          <w:szCs w:val="28"/>
          <w:lang w:val="en-US"/>
        </w:rPr>
      </w:pPr>
      <w:r w:rsidRPr="00103D17">
        <w:rPr>
          <w:rFonts w:asciiTheme="majorHAnsi" w:hAnsiTheme="majorHAnsi" w:cstheme="majorHAnsi"/>
          <w:b/>
          <w:color w:val="000000" w:themeColor="text1"/>
          <w:spacing w:val="-4"/>
          <w:sz w:val="28"/>
          <w:szCs w:val="28"/>
          <w:lang w:val="en-US"/>
        </w:rPr>
        <w:t>1. Kinh phí thực hiện chính sách hỗ trợ theo Nghị quyết số 05/2020/NQ-HĐND ngày 05/5/2020 của HĐND tỉnh Bắc Kạn đối với cán bộ, công chức cấp xã nghỉ hưu trước tuổi, thôi việc năm 2024</w:t>
      </w:r>
    </w:p>
    <w:p w:rsidR="009760CD" w:rsidRPr="00103D17" w:rsidRDefault="009760CD" w:rsidP="00890F0C">
      <w:pPr>
        <w:widowControl w:val="0"/>
        <w:spacing w:before="120" w:after="120" w:line="340" w:lineRule="exact"/>
        <w:ind w:right="-2" w:firstLine="709"/>
        <w:jc w:val="both"/>
        <w:rPr>
          <w:rFonts w:asciiTheme="majorHAnsi" w:hAnsiTheme="majorHAnsi" w:cstheme="majorHAnsi"/>
          <w:color w:val="000000" w:themeColor="text1"/>
          <w:sz w:val="28"/>
          <w:szCs w:val="28"/>
        </w:rPr>
      </w:pPr>
      <w:r w:rsidRPr="00103D17">
        <w:rPr>
          <w:rFonts w:asciiTheme="majorHAnsi" w:hAnsiTheme="majorHAnsi" w:cstheme="majorHAnsi"/>
          <w:color w:val="000000" w:themeColor="text1"/>
          <w:sz w:val="28"/>
          <w:szCs w:val="28"/>
        </w:rPr>
        <w:t>UBND tỉnh đã có Quyết định</w:t>
      </w:r>
      <w:r w:rsidRPr="00103D17">
        <w:rPr>
          <w:rFonts w:asciiTheme="majorHAnsi" w:hAnsiTheme="majorHAnsi" w:cstheme="majorHAnsi"/>
          <w:color w:val="000000" w:themeColor="text1"/>
          <w:sz w:val="28"/>
          <w:szCs w:val="28"/>
          <w:lang w:val="en-US"/>
        </w:rPr>
        <w:t xml:space="preserve"> s</w:t>
      </w:r>
      <w:r w:rsidRPr="00103D17">
        <w:rPr>
          <w:rFonts w:asciiTheme="majorHAnsi" w:hAnsiTheme="majorHAnsi" w:cstheme="majorHAnsi"/>
          <w:color w:val="000000" w:themeColor="text1"/>
          <w:sz w:val="28"/>
          <w:szCs w:val="28"/>
        </w:rPr>
        <w:t xml:space="preserve">ố </w:t>
      </w:r>
      <w:r w:rsidRPr="00103D17">
        <w:rPr>
          <w:rFonts w:asciiTheme="majorHAnsi" w:hAnsiTheme="majorHAnsi" w:cstheme="majorHAnsi"/>
          <w:color w:val="000000" w:themeColor="text1"/>
          <w:sz w:val="28"/>
          <w:szCs w:val="28"/>
          <w:lang w:val="en-US"/>
        </w:rPr>
        <w:t>2049</w:t>
      </w:r>
      <w:r w:rsidRPr="00103D17">
        <w:rPr>
          <w:rFonts w:asciiTheme="majorHAnsi" w:hAnsiTheme="majorHAnsi" w:cstheme="majorHAnsi"/>
          <w:color w:val="000000" w:themeColor="text1"/>
          <w:sz w:val="28"/>
          <w:szCs w:val="28"/>
        </w:rPr>
        <w:t xml:space="preserve">/QĐ-UBND ngày </w:t>
      </w:r>
      <w:r w:rsidRPr="00103D17">
        <w:rPr>
          <w:rFonts w:asciiTheme="majorHAnsi" w:hAnsiTheme="majorHAnsi" w:cstheme="majorHAnsi"/>
          <w:color w:val="000000" w:themeColor="text1"/>
          <w:sz w:val="28"/>
          <w:szCs w:val="28"/>
          <w:lang w:val="en-US"/>
        </w:rPr>
        <w:t>18</w:t>
      </w:r>
      <w:r w:rsidRPr="00103D17">
        <w:rPr>
          <w:rFonts w:asciiTheme="majorHAnsi" w:hAnsiTheme="majorHAnsi" w:cstheme="majorHAnsi"/>
          <w:color w:val="000000" w:themeColor="text1"/>
          <w:sz w:val="28"/>
          <w:szCs w:val="28"/>
        </w:rPr>
        <w:t>/</w:t>
      </w:r>
      <w:r w:rsidRPr="00103D17">
        <w:rPr>
          <w:rFonts w:asciiTheme="majorHAnsi" w:hAnsiTheme="majorHAnsi" w:cstheme="majorHAnsi"/>
          <w:color w:val="000000" w:themeColor="text1"/>
          <w:sz w:val="28"/>
          <w:szCs w:val="28"/>
          <w:lang w:val="en-US"/>
        </w:rPr>
        <w:t>11/</w:t>
      </w:r>
      <w:r w:rsidRPr="00103D17">
        <w:rPr>
          <w:rFonts w:asciiTheme="majorHAnsi" w:hAnsiTheme="majorHAnsi" w:cstheme="majorHAnsi"/>
          <w:color w:val="000000" w:themeColor="text1"/>
          <w:sz w:val="28"/>
          <w:szCs w:val="28"/>
        </w:rPr>
        <w:t>2024 về việc phê duyệt kinh phí thực hiện chính sách hỗ trợ theo Nghị quyếtsố 05/2020/NQ-HĐND ngày 05/5/2020 của HĐND tỉnh đối với cán bộ,công chức cấp xã nghỉ hưu trước tuổi, thôi việc đợt 19, 20</w:t>
      </w:r>
      <w:r w:rsidRPr="00103D17">
        <w:rPr>
          <w:rFonts w:asciiTheme="majorHAnsi" w:hAnsiTheme="majorHAnsi" w:cstheme="majorHAnsi"/>
          <w:color w:val="000000" w:themeColor="text1"/>
          <w:spacing w:val="-4"/>
          <w:sz w:val="28"/>
          <w:szCs w:val="28"/>
        </w:rPr>
        <w:t>, cụ thể:</w:t>
      </w:r>
    </w:p>
    <w:p w:rsidR="009760CD" w:rsidRPr="00103D17" w:rsidRDefault="009760CD" w:rsidP="00890F0C">
      <w:pPr>
        <w:widowControl w:val="0"/>
        <w:spacing w:before="120" w:after="120" w:line="340" w:lineRule="exact"/>
        <w:ind w:right="-2" w:firstLine="709"/>
        <w:jc w:val="both"/>
        <w:rPr>
          <w:rFonts w:asciiTheme="majorHAnsi" w:hAnsiTheme="majorHAnsi" w:cstheme="majorHAnsi"/>
          <w:color w:val="000000" w:themeColor="text1"/>
          <w:sz w:val="28"/>
          <w:szCs w:val="28"/>
        </w:rPr>
      </w:pPr>
      <w:r w:rsidRPr="00103D17">
        <w:rPr>
          <w:rFonts w:asciiTheme="majorHAnsi" w:hAnsiTheme="majorHAnsi" w:cstheme="majorHAnsi"/>
          <w:color w:val="000000" w:themeColor="text1"/>
          <w:sz w:val="28"/>
          <w:szCs w:val="28"/>
          <w:lang w:val="en-US"/>
        </w:rPr>
        <w:t>-</w:t>
      </w:r>
      <w:r w:rsidRPr="00103D17">
        <w:rPr>
          <w:rFonts w:asciiTheme="majorHAnsi" w:hAnsiTheme="majorHAnsi" w:cstheme="majorHAnsi"/>
          <w:color w:val="000000" w:themeColor="text1"/>
          <w:sz w:val="28"/>
          <w:szCs w:val="28"/>
        </w:rPr>
        <w:t xml:space="preserve"> Về đối tượng: Tổng số đối tượng được hỗ trợ kinh phí của huyện Na Rì là 0</w:t>
      </w:r>
      <w:r w:rsidRPr="00103D17">
        <w:rPr>
          <w:rFonts w:asciiTheme="majorHAnsi" w:hAnsiTheme="majorHAnsi" w:cstheme="majorHAnsi"/>
          <w:color w:val="000000" w:themeColor="text1"/>
          <w:sz w:val="28"/>
          <w:szCs w:val="28"/>
          <w:lang w:val="en-US"/>
        </w:rPr>
        <w:t>4</w:t>
      </w:r>
      <w:r w:rsidRPr="00103D17">
        <w:rPr>
          <w:rFonts w:asciiTheme="majorHAnsi" w:hAnsiTheme="majorHAnsi" w:cstheme="majorHAnsi"/>
          <w:color w:val="000000" w:themeColor="text1"/>
          <w:sz w:val="28"/>
          <w:szCs w:val="28"/>
        </w:rPr>
        <w:t xml:space="preserve"> người.</w:t>
      </w:r>
    </w:p>
    <w:p w:rsidR="009760CD" w:rsidRPr="00103D17" w:rsidRDefault="009760CD"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w:t>
      </w:r>
      <w:r w:rsidRPr="00103D17">
        <w:rPr>
          <w:rFonts w:asciiTheme="majorHAnsi" w:hAnsiTheme="majorHAnsi" w:cstheme="majorHAnsi"/>
          <w:color w:val="000000" w:themeColor="text1"/>
          <w:sz w:val="28"/>
          <w:szCs w:val="28"/>
        </w:rPr>
        <w:t xml:space="preserve"> Về kinh phí: Tổng kinh phí thực hiện chi trả chính sách của huyện Na Rì là </w:t>
      </w:r>
      <w:r w:rsidRPr="00103D17">
        <w:rPr>
          <w:rFonts w:asciiTheme="majorHAnsi" w:hAnsiTheme="majorHAnsi" w:cstheme="majorHAnsi"/>
          <w:color w:val="000000" w:themeColor="text1"/>
          <w:sz w:val="28"/>
          <w:szCs w:val="28"/>
          <w:lang w:val="en-US"/>
        </w:rPr>
        <w:t>116.074.908</w:t>
      </w:r>
      <w:r w:rsidRPr="00103D17">
        <w:rPr>
          <w:rFonts w:asciiTheme="majorHAnsi" w:hAnsiTheme="majorHAnsi" w:cstheme="majorHAnsi"/>
          <w:color w:val="000000" w:themeColor="text1"/>
          <w:sz w:val="28"/>
          <w:szCs w:val="28"/>
        </w:rPr>
        <w:t xml:space="preserve"> đồng.</w:t>
      </w:r>
    </w:p>
    <w:p w:rsidR="00436DD7" w:rsidRPr="00103D17" w:rsidRDefault="00436DD7" w:rsidP="00890F0C">
      <w:pPr>
        <w:widowControl w:val="0"/>
        <w:spacing w:before="120" w:after="120" w:line="340" w:lineRule="exact"/>
        <w:ind w:right="-2"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b/>
          <w:color w:val="000000" w:themeColor="text1"/>
          <w:sz w:val="28"/>
          <w:szCs w:val="28"/>
          <w:lang w:val="en-US"/>
        </w:rPr>
        <w:t>2. Kinh phí hỗ trợ đối với người được phân công trực tiếp giúp đỡ người giáo dục tại xã, phường, thị trấn theo Nghị quyết số 11/2023/NQ-HĐND ngày 01/8/2023 của HĐND tỉnh Bắc Kạn năm 2024</w:t>
      </w:r>
    </w:p>
    <w:p w:rsidR="006C5A3D" w:rsidRPr="00103D17" w:rsidRDefault="006C5A3D" w:rsidP="00890F0C">
      <w:pPr>
        <w:widowControl w:val="0"/>
        <w:spacing w:before="120" w:after="120" w:line="340" w:lineRule="exact"/>
        <w:ind w:right="-2"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color w:val="000000" w:themeColor="text1"/>
          <w:spacing w:val="-4"/>
          <w:sz w:val="28"/>
          <w:szCs w:val="28"/>
          <w:lang w:val="en-US"/>
        </w:rPr>
        <w:t xml:space="preserve">Tại Quyết định số 2130/QĐ-UBND ngày 29/11/2024 của UBND tỉnh </w:t>
      </w:r>
      <w:r w:rsidR="004B2F28" w:rsidRPr="00103D17">
        <w:rPr>
          <w:rFonts w:asciiTheme="majorHAnsi" w:hAnsiTheme="majorHAnsi" w:cstheme="majorHAnsi"/>
          <w:color w:val="000000" w:themeColor="text1"/>
          <w:spacing w:val="-4"/>
          <w:sz w:val="28"/>
          <w:szCs w:val="28"/>
          <w:lang w:val="en-US"/>
        </w:rPr>
        <w:t xml:space="preserve">Bắc Kạn </w:t>
      </w:r>
      <w:r w:rsidRPr="00103D17">
        <w:rPr>
          <w:rFonts w:asciiTheme="majorHAnsi" w:hAnsiTheme="majorHAnsi" w:cstheme="majorHAnsi"/>
          <w:color w:val="000000" w:themeColor="text1"/>
          <w:spacing w:val="-4"/>
          <w:sz w:val="28"/>
          <w:szCs w:val="28"/>
          <w:lang w:val="en-US"/>
        </w:rPr>
        <w:t xml:space="preserve">về việc cấp bổ sung kinh phí cho các đơn vị cấp tỉnh, Ủy ban nhân dân các huyện để thực hiện nhiệm vụ năm 2024. Trong đó kinh phí cấp cho huyện Na Rì để thực hiện chế độ </w:t>
      </w:r>
      <w:r w:rsidRPr="00103D17">
        <w:rPr>
          <w:rFonts w:asciiTheme="majorHAnsi" w:hAnsiTheme="majorHAnsi" w:cstheme="majorHAnsi"/>
          <w:color w:val="000000" w:themeColor="text1"/>
          <w:sz w:val="28"/>
          <w:szCs w:val="28"/>
          <w:lang w:val="en-US"/>
        </w:rPr>
        <w:t>hỗ trợ đối với người được phân công trực tiếp giúp đỡ người giáo dục tại xã, phường, thị trấn theo Nghị quyết số 11/2023/NQ-HĐND ngày 01/8/2023 của HĐND tỉnh Bắc Kạn năm 2024 là 7.000.000 đồng.</w:t>
      </w:r>
    </w:p>
    <w:p w:rsidR="00436DD7" w:rsidRPr="00103D17" w:rsidRDefault="00436DD7" w:rsidP="00890F0C">
      <w:pPr>
        <w:widowControl w:val="0"/>
        <w:spacing w:before="120" w:after="120" w:line="340" w:lineRule="exact"/>
        <w:ind w:right="-2" w:firstLine="709"/>
        <w:jc w:val="both"/>
        <w:rPr>
          <w:rFonts w:asciiTheme="majorHAnsi" w:hAnsiTheme="majorHAnsi" w:cstheme="majorHAnsi"/>
          <w:b/>
          <w:color w:val="000000" w:themeColor="text1"/>
          <w:spacing w:val="-4"/>
          <w:sz w:val="28"/>
          <w:szCs w:val="28"/>
          <w:lang w:val="en-US"/>
        </w:rPr>
      </w:pPr>
      <w:r w:rsidRPr="00103D17">
        <w:rPr>
          <w:rFonts w:asciiTheme="majorHAnsi" w:hAnsiTheme="majorHAnsi" w:cstheme="majorHAnsi"/>
          <w:b/>
          <w:color w:val="000000" w:themeColor="text1"/>
          <w:spacing w:val="-4"/>
          <w:sz w:val="28"/>
          <w:szCs w:val="28"/>
          <w:lang w:val="en-US"/>
        </w:rPr>
        <w:t>3. Kinh phí thực hiện chính sách tinh giản biên chế theo Nghị định số 29/2023/NĐ-CP (Đợt nghỉ ngày 01/10 và đợt nghỉ ngày 01/11 năm 2024)</w:t>
      </w:r>
    </w:p>
    <w:p w:rsidR="00436DD7" w:rsidRPr="00103D17" w:rsidRDefault="00436DD7" w:rsidP="00890F0C">
      <w:pPr>
        <w:widowControl w:val="0"/>
        <w:spacing w:before="120" w:after="120" w:line="340" w:lineRule="exact"/>
        <w:ind w:right="-2" w:firstLine="709"/>
        <w:jc w:val="both"/>
        <w:rPr>
          <w:rFonts w:asciiTheme="majorHAnsi" w:hAnsiTheme="majorHAnsi" w:cstheme="majorHAnsi"/>
          <w:color w:val="000000" w:themeColor="text1"/>
          <w:sz w:val="28"/>
          <w:szCs w:val="28"/>
        </w:rPr>
      </w:pPr>
      <w:r w:rsidRPr="00103D17">
        <w:rPr>
          <w:rFonts w:asciiTheme="majorHAnsi" w:hAnsiTheme="majorHAnsi" w:cstheme="majorHAnsi"/>
          <w:color w:val="000000" w:themeColor="text1"/>
          <w:sz w:val="28"/>
          <w:szCs w:val="28"/>
        </w:rPr>
        <w:t xml:space="preserve">UBND tỉnh đã có các Quyết định: </w:t>
      </w:r>
      <w:r w:rsidR="007D3D84" w:rsidRPr="00103D17">
        <w:rPr>
          <w:rFonts w:asciiTheme="majorHAnsi" w:hAnsiTheme="majorHAnsi" w:cstheme="majorHAnsi"/>
          <w:color w:val="000000" w:themeColor="text1"/>
          <w:sz w:val="28"/>
          <w:szCs w:val="28"/>
        </w:rPr>
        <w:t xml:space="preserve">Số </w:t>
      </w:r>
      <w:r w:rsidR="007D3D84" w:rsidRPr="00103D17">
        <w:rPr>
          <w:rFonts w:asciiTheme="majorHAnsi" w:hAnsiTheme="majorHAnsi" w:cstheme="majorHAnsi"/>
          <w:color w:val="000000" w:themeColor="text1"/>
          <w:sz w:val="28"/>
          <w:szCs w:val="28"/>
          <w:lang w:val="en-US"/>
        </w:rPr>
        <w:t>1949</w:t>
      </w:r>
      <w:r w:rsidR="007D3D84" w:rsidRPr="00103D17">
        <w:rPr>
          <w:rFonts w:asciiTheme="majorHAnsi" w:hAnsiTheme="majorHAnsi" w:cstheme="majorHAnsi"/>
          <w:color w:val="000000" w:themeColor="text1"/>
          <w:sz w:val="28"/>
          <w:szCs w:val="28"/>
        </w:rPr>
        <w:t xml:space="preserve">/QĐ-UBND ngày </w:t>
      </w:r>
      <w:r w:rsidR="007D3D84" w:rsidRPr="00103D17">
        <w:rPr>
          <w:rFonts w:asciiTheme="majorHAnsi" w:hAnsiTheme="majorHAnsi" w:cstheme="majorHAnsi"/>
          <w:color w:val="000000" w:themeColor="text1"/>
          <w:sz w:val="28"/>
          <w:szCs w:val="28"/>
          <w:lang w:val="en-US"/>
        </w:rPr>
        <w:t>08</w:t>
      </w:r>
      <w:r w:rsidR="007D3D84" w:rsidRPr="00103D17">
        <w:rPr>
          <w:rFonts w:asciiTheme="majorHAnsi" w:hAnsiTheme="majorHAnsi" w:cstheme="majorHAnsi"/>
          <w:color w:val="000000" w:themeColor="text1"/>
          <w:sz w:val="28"/>
          <w:szCs w:val="28"/>
        </w:rPr>
        <w:t>/</w:t>
      </w:r>
      <w:r w:rsidR="007D3D84" w:rsidRPr="00103D17">
        <w:rPr>
          <w:rFonts w:asciiTheme="majorHAnsi" w:hAnsiTheme="majorHAnsi" w:cstheme="majorHAnsi"/>
          <w:color w:val="000000" w:themeColor="text1"/>
          <w:sz w:val="28"/>
          <w:szCs w:val="28"/>
          <w:lang w:val="en-US"/>
        </w:rPr>
        <w:t>11</w:t>
      </w:r>
      <w:r w:rsidR="007D3D84" w:rsidRPr="00103D17">
        <w:rPr>
          <w:rFonts w:asciiTheme="majorHAnsi" w:hAnsiTheme="majorHAnsi" w:cstheme="majorHAnsi"/>
          <w:color w:val="000000" w:themeColor="text1"/>
          <w:sz w:val="28"/>
          <w:szCs w:val="28"/>
        </w:rPr>
        <w:t xml:space="preserve">/2024 về việc phê duyệt kinh phí chi trả chế độ, chính sách theo Nghị định số 29/2023/NĐ- CP ngày 03/6/2023 của Chính phủ đối với đối tượng tinh giản biên chế </w:t>
      </w:r>
      <w:r w:rsidR="007D3D84" w:rsidRPr="00103D17">
        <w:rPr>
          <w:rFonts w:asciiTheme="majorHAnsi" w:hAnsiTheme="majorHAnsi" w:cstheme="majorHAnsi"/>
          <w:color w:val="000000" w:themeColor="text1"/>
          <w:sz w:val="28"/>
          <w:szCs w:val="28"/>
          <w:lang w:val="en-US"/>
        </w:rPr>
        <w:t>đ</w:t>
      </w:r>
      <w:r w:rsidR="007D3D84" w:rsidRPr="00103D17">
        <w:rPr>
          <w:rFonts w:asciiTheme="majorHAnsi" w:hAnsiTheme="majorHAnsi" w:cstheme="majorHAnsi"/>
          <w:color w:val="000000" w:themeColor="text1"/>
          <w:sz w:val="28"/>
          <w:szCs w:val="28"/>
        </w:rPr>
        <w:t xml:space="preserve">ợt nghỉ </w:t>
      </w:r>
      <w:r w:rsidR="007D3D84" w:rsidRPr="00103D17">
        <w:rPr>
          <w:rFonts w:asciiTheme="majorHAnsi" w:hAnsiTheme="majorHAnsi" w:cstheme="majorHAnsi"/>
          <w:color w:val="000000" w:themeColor="text1"/>
          <w:spacing w:val="-2"/>
          <w:sz w:val="28"/>
          <w:szCs w:val="28"/>
          <w:lang w:val="en-US"/>
        </w:rPr>
        <w:t xml:space="preserve">ngày </w:t>
      </w:r>
      <w:r w:rsidR="007D3D84" w:rsidRPr="00103D17">
        <w:rPr>
          <w:rFonts w:asciiTheme="majorHAnsi" w:hAnsiTheme="majorHAnsi" w:cstheme="majorHAnsi"/>
          <w:color w:val="000000" w:themeColor="text1"/>
          <w:spacing w:val="-2"/>
          <w:sz w:val="28"/>
          <w:szCs w:val="28"/>
        </w:rPr>
        <w:t>01/</w:t>
      </w:r>
      <w:r w:rsidR="007D3D84" w:rsidRPr="00103D17">
        <w:rPr>
          <w:rFonts w:asciiTheme="majorHAnsi" w:hAnsiTheme="majorHAnsi" w:cstheme="majorHAnsi"/>
          <w:color w:val="000000" w:themeColor="text1"/>
          <w:spacing w:val="-2"/>
          <w:sz w:val="28"/>
          <w:szCs w:val="28"/>
          <w:lang w:val="en-US"/>
        </w:rPr>
        <w:t>10</w:t>
      </w:r>
      <w:r w:rsidR="007D3D84" w:rsidRPr="00103D17">
        <w:rPr>
          <w:rFonts w:asciiTheme="majorHAnsi" w:hAnsiTheme="majorHAnsi" w:cstheme="majorHAnsi"/>
          <w:color w:val="000000" w:themeColor="text1"/>
          <w:spacing w:val="-2"/>
          <w:sz w:val="28"/>
          <w:szCs w:val="28"/>
        </w:rPr>
        <w:t>/2024</w:t>
      </w:r>
      <w:r w:rsidR="007D3D84" w:rsidRPr="00103D17">
        <w:rPr>
          <w:rFonts w:asciiTheme="majorHAnsi" w:hAnsiTheme="majorHAnsi" w:cstheme="majorHAnsi"/>
          <w:color w:val="000000" w:themeColor="text1"/>
          <w:spacing w:val="-2"/>
          <w:sz w:val="28"/>
          <w:szCs w:val="28"/>
          <w:lang w:val="en-US"/>
        </w:rPr>
        <w:t>; s</w:t>
      </w:r>
      <w:r w:rsidRPr="00103D17">
        <w:rPr>
          <w:rFonts w:asciiTheme="majorHAnsi" w:hAnsiTheme="majorHAnsi" w:cstheme="majorHAnsi"/>
          <w:color w:val="000000" w:themeColor="text1"/>
          <w:spacing w:val="-2"/>
          <w:sz w:val="28"/>
          <w:szCs w:val="28"/>
        </w:rPr>
        <w:t xml:space="preserve">ố </w:t>
      </w:r>
      <w:r w:rsidR="007D3D84" w:rsidRPr="00103D17">
        <w:rPr>
          <w:rFonts w:asciiTheme="majorHAnsi" w:hAnsiTheme="majorHAnsi" w:cstheme="majorHAnsi"/>
          <w:color w:val="000000" w:themeColor="text1"/>
          <w:spacing w:val="-2"/>
          <w:sz w:val="28"/>
          <w:szCs w:val="28"/>
          <w:lang w:val="en-US"/>
        </w:rPr>
        <w:t>1950</w:t>
      </w:r>
      <w:r w:rsidRPr="00103D17">
        <w:rPr>
          <w:rFonts w:asciiTheme="majorHAnsi" w:hAnsiTheme="majorHAnsi" w:cstheme="majorHAnsi"/>
          <w:color w:val="000000" w:themeColor="text1"/>
          <w:spacing w:val="-2"/>
          <w:sz w:val="28"/>
          <w:szCs w:val="28"/>
        </w:rPr>
        <w:t xml:space="preserve">/QĐ-UBND ngày </w:t>
      </w:r>
      <w:r w:rsidR="007D3D84" w:rsidRPr="00103D17">
        <w:rPr>
          <w:rFonts w:asciiTheme="majorHAnsi" w:hAnsiTheme="majorHAnsi" w:cstheme="majorHAnsi"/>
          <w:color w:val="000000" w:themeColor="text1"/>
          <w:spacing w:val="-2"/>
          <w:sz w:val="28"/>
          <w:szCs w:val="28"/>
          <w:lang w:val="en-US"/>
        </w:rPr>
        <w:t>08</w:t>
      </w:r>
      <w:r w:rsidRPr="00103D17">
        <w:rPr>
          <w:rFonts w:asciiTheme="majorHAnsi" w:hAnsiTheme="majorHAnsi" w:cstheme="majorHAnsi"/>
          <w:color w:val="000000" w:themeColor="text1"/>
          <w:spacing w:val="-2"/>
          <w:sz w:val="28"/>
          <w:szCs w:val="28"/>
        </w:rPr>
        <w:t>/</w:t>
      </w:r>
      <w:r w:rsidR="007D3D84" w:rsidRPr="00103D17">
        <w:rPr>
          <w:rFonts w:asciiTheme="majorHAnsi" w:hAnsiTheme="majorHAnsi" w:cstheme="majorHAnsi"/>
          <w:color w:val="000000" w:themeColor="text1"/>
          <w:spacing w:val="-2"/>
          <w:sz w:val="28"/>
          <w:szCs w:val="28"/>
          <w:lang w:val="en-US"/>
        </w:rPr>
        <w:t>11</w:t>
      </w:r>
      <w:r w:rsidRPr="00103D17">
        <w:rPr>
          <w:rFonts w:asciiTheme="majorHAnsi" w:hAnsiTheme="majorHAnsi" w:cstheme="majorHAnsi"/>
          <w:color w:val="000000" w:themeColor="text1"/>
          <w:spacing w:val="-2"/>
          <w:sz w:val="28"/>
          <w:szCs w:val="28"/>
        </w:rPr>
        <w:t>/2024 về việc phê duyệt kinh phí chi trả chế độ, chính sách theo Nghị định số 29/2023/NĐ- CP ngày 03/6/2023 của Chính phủ đối với đối tượng tinh giản biên chế</w:t>
      </w:r>
      <w:r w:rsidR="007D3D84" w:rsidRPr="00103D17">
        <w:rPr>
          <w:rFonts w:asciiTheme="majorHAnsi" w:hAnsiTheme="majorHAnsi" w:cstheme="majorHAnsi"/>
          <w:color w:val="000000" w:themeColor="text1"/>
          <w:spacing w:val="-2"/>
          <w:sz w:val="28"/>
          <w:szCs w:val="28"/>
          <w:lang w:val="en-US"/>
        </w:rPr>
        <w:t>đ</w:t>
      </w:r>
      <w:r w:rsidRPr="00103D17">
        <w:rPr>
          <w:rFonts w:asciiTheme="majorHAnsi" w:hAnsiTheme="majorHAnsi" w:cstheme="majorHAnsi"/>
          <w:color w:val="000000" w:themeColor="text1"/>
          <w:spacing w:val="-2"/>
          <w:sz w:val="28"/>
          <w:szCs w:val="28"/>
        </w:rPr>
        <w:t xml:space="preserve">ợt nghỉ </w:t>
      </w:r>
      <w:r w:rsidR="007D3D84" w:rsidRPr="00103D17">
        <w:rPr>
          <w:rFonts w:asciiTheme="majorHAnsi" w:hAnsiTheme="majorHAnsi" w:cstheme="majorHAnsi"/>
          <w:color w:val="000000" w:themeColor="text1"/>
          <w:spacing w:val="-2"/>
          <w:sz w:val="28"/>
          <w:szCs w:val="28"/>
          <w:lang w:val="en-US"/>
        </w:rPr>
        <w:t xml:space="preserve">ngày </w:t>
      </w:r>
      <w:r w:rsidRPr="00103D17">
        <w:rPr>
          <w:rFonts w:asciiTheme="majorHAnsi" w:hAnsiTheme="majorHAnsi" w:cstheme="majorHAnsi"/>
          <w:color w:val="000000" w:themeColor="text1"/>
          <w:spacing w:val="-2"/>
          <w:sz w:val="28"/>
          <w:szCs w:val="28"/>
        </w:rPr>
        <w:t>01/</w:t>
      </w:r>
      <w:r w:rsidR="007D3D84" w:rsidRPr="00103D17">
        <w:rPr>
          <w:rFonts w:asciiTheme="majorHAnsi" w:hAnsiTheme="majorHAnsi" w:cstheme="majorHAnsi"/>
          <w:color w:val="000000" w:themeColor="text1"/>
          <w:spacing w:val="-2"/>
          <w:sz w:val="28"/>
          <w:szCs w:val="28"/>
          <w:lang w:val="en-US"/>
        </w:rPr>
        <w:t>11</w:t>
      </w:r>
      <w:r w:rsidR="007D3D84" w:rsidRPr="00103D17">
        <w:rPr>
          <w:rFonts w:asciiTheme="majorHAnsi" w:hAnsiTheme="majorHAnsi" w:cstheme="majorHAnsi"/>
          <w:color w:val="000000" w:themeColor="text1"/>
          <w:spacing w:val="-2"/>
          <w:sz w:val="28"/>
          <w:szCs w:val="28"/>
        </w:rPr>
        <w:t>/2024</w:t>
      </w:r>
      <w:r w:rsidRPr="00103D17">
        <w:rPr>
          <w:rFonts w:asciiTheme="majorHAnsi" w:hAnsiTheme="majorHAnsi" w:cstheme="majorHAnsi"/>
          <w:color w:val="000000" w:themeColor="text1"/>
          <w:spacing w:val="-2"/>
          <w:sz w:val="28"/>
          <w:szCs w:val="28"/>
        </w:rPr>
        <w:t>, cụ thể:</w:t>
      </w:r>
    </w:p>
    <w:p w:rsidR="00436DD7" w:rsidRPr="00103D17" w:rsidRDefault="006D063A" w:rsidP="00890F0C">
      <w:pPr>
        <w:widowControl w:val="0"/>
        <w:spacing w:before="120" w:after="120" w:line="340" w:lineRule="exact"/>
        <w:ind w:right="-2" w:firstLine="709"/>
        <w:jc w:val="both"/>
        <w:rPr>
          <w:rFonts w:asciiTheme="majorHAnsi" w:hAnsiTheme="majorHAnsi" w:cstheme="majorHAnsi"/>
          <w:color w:val="000000" w:themeColor="text1"/>
          <w:sz w:val="28"/>
          <w:szCs w:val="28"/>
        </w:rPr>
      </w:pPr>
      <w:r w:rsidRPr="00103D17">
        <w:rPr>
          <w:rFonts w:asciiTheme="majorHAnsi" w:hAnsiTheme="majorHAnsi" w:cstheme="majorHAnsi"/>
          <w:color w:val="000000" w:themeColor="text1"/>
          <w:sz w:val="28"/>
          <w:szCs w:val="28"/>
          <w:lang w:val="en-US"/>
        </w:rPr>
        <w:t>-</w:t>
      </w:r>
      <w:r w:rsidR="00436DD7" w:rsidRPr="00103D17">
        <w:rPr>
          <w:rFonts w:asciiTheme="majorHAnsi" w:hAnsiTheme="majorHAnsi" w:cstheme="majorHAnsi"/>
          <w:color w:val="000000" w:themeColor="text1"/>
          <w:sz w:val="28"/>
          <w:szCs w:val="28"/>
        </w:rPr>
        <w:t xml:space="preserve"> Về đối tượng: Tổng số đối tượng được hỗ trợ kinh phí của huyện Na Rì là 0</w:t>
      </w:r>
      <w:r w:rsidR="007D3D84" w:rsidRPr="00103D17">
        <w:rPr>
          <w:rFonts w:asciiTheme="majorHAnsi" w:hAnsiTheme="majorHAnsi" w:cstheme="majorHAnsi"/>
          <w:color w:val="000000" w:themeColor="text1"/>
          <w:sz w:val="28"/>
          <w:szCs w:val="28"/>
          <w:lang w:val="en-US"/>
        </w:rPr>
        <w:t>6</w:t>
      </w:r>
      <w:r w:rsidR="00436DD7" w:rsidRPr="00103D17">
        <w:rPr>
          <w:rFonts w:asciiTheme="majorHAnsi" w:hAnsiTheme="majorHAnsi" w:cstheme="majorHAnsi"/>
          <w:color w:val="000000" w:themeColor="text1"/>
          <w:sz w:val="28"/>
          <w:szCs w:val="28"/>
        </w:rPr>
        <w:t xml:space="preserve"> người.</w:t>
      </w:r>
    </w:p>
    <w:p w:rsidR="00436DD7" w:rsidRPr="00103D17" w:rsidRDefault="006D063A"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w:t>
      </w:r>
      <w:r w:rsidR="00436DD7" w:rsidRPr="00103D17">
        <w:rPr>
          <w:rFonts w:asciiTheme="majorHAnsi" w:hAnsiTheme="majorHAnsi" w:cstheme="majorHAnsi"/>
          <w:color w:val="000000" w:themeColor="text1"/>
          <w:sz w:val="28"/>
          <w:szCs w:val="28"/>
        </w:rPr>
        <w:t xml:space="preserve"> Về kinh phí: Tổng kinh phí thực hiện chi trả chính sách của huyệ</w:t>
      </w:r>
      <w:r w:rsidR="007D3D84" w:rsidRPr="00103D17">
        <w:rPr>
          <w:rFonts w:asciiTheme="majorHAnsi" w:hAnsiTheme="majorHAnsi" w:cstheme="majorHAnsi"/>
          <w:color w:val="000000" w:themeColor="text1"/>
          <w:sz w:val="28"/>
          <w:szCs w:val="28"/>
        </w:rPr>
        <w:t xml:space="preserve">n Na Rì là </w:t>
      </w:r>
      <w:r w:rsidR="007D3D84" w:rsidRPr="00103D17">
        <w:rPr>
          <w:rFonts w:asciiTheme="majorHAnsi" w:hAnsiTheme="majorHAnsi" w:cstheme="majorHAnsi"/>
          <w:color w:val="000000" w:themeColor="text1"/>
          <w:sz w:val="28"/>
          <w:szCs w:val="28"/>
          <w:lang w:val="en-US"/>
        </w:rPr>
        <w:t>797</w:t>
      </w:r>
      <w:r w:rsidR="00436DD7" w:rsidRPr="00103D17">
        <w:rPr>
          <w:rFonts w:asciiTheme="majorHAnsi" w:hAnsiTheme="majorHAnsi" w:cstheme="majorHAnsi"/>
          <w:color w:val="000000" w:themeColor="text1"/>
          <w:sz w:val="28"/>
          <w:szCs w:val="28"/>
        </w:rPr>
        <w:t>.</w:t>
      </w:r>
      <w:r w:rsidR="007D3D84" w:rsidRPr="00103D17">
        <w:rPr>
          <w:rFonts w:asciiTheme="majorHAnsi" w:hAnsiTheme="majorHAnsi" w:cstheme="majorHAnsi"/>
          <w:color w:val="000000" w:themeColor="text1"/>
          <w:sz w:val="28"/>
          <w:szCs w:val="28"/>
          <w:lang w:val="en-US"/>
        </w:rPr>
        <w:t>582</w:t>
      </w:r>
      <w:r w:rsidR="00436DD7" w:rsidRPr="00103D17">
        <w:rPr>
          <w:rFonts w:asciiTheme="majorHAnsi" w:hAnsiTheme="majorHAnsi" w:cstheme="majorHAnsi"/>
          <w:color w:val="000000" w:themeColor="text1"/>
          <w:sz w:val="28"/>
          <w:szCs w:val="28"/>
        </w:rPr>
        <w:t>.000 đồng.</w:t>
      </w:r>
    </w:p>
    <w:p w:rsidR="004A7C62" w:rsidRPr="00103D17" w:rsidRDefault="004A7C62" w:rsidP="00890F0C">
      <w:pPr>
        <w:widowControl w:val="0"/>
        <w:spacing w:before="120" w:after="120" w:line="340" w:lineRule="exact"/>
        <w:ind w:right="-2"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b/>
          <w:color w:val="000000" w:themeColor="text1"/>
          <w:sz w:val="28"/>
          <w:szCs w:val="28"/>
          <w:lang w:val="en-US"/>
        </w:rPr>
        <w:t>4. Kinh phí thực hiện trả nợ kinh phí bảo vệ và phát triển rừng năm 2021 thuộc Tiểu dự án 1, Dự án 3 Chương trình MTQG phát triển kinh tế - xã hội vùng đồng bào dân tộc thiểu số và miền núi từ nguồn Chương trình MTQG phát triển kinh tế - xã hội vùng đồng bào dân tộc thiểu số và miền núi đã thu hồi về ngân sách cấp tỉnh năm 2024</w:t>
      </w:r>
    </w:p>
    <w:p w:rsidR="004A7C62" w:rsidRPr="00103D17" w:rsidRDefault="004A7C62" w:rsidP="00890F0C">
      <w:pPr>
        <w:widowControl w:val="0"/>
        <w:spacing w:before="120" w:after="120" w:line="340" w:lineRule="exact"/>
        <w:ind w:right="-2"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color w:val="000000" w:themeColor="text1"/>
          <w:sz w:val="28"/>
          <w:szCs w:val="28"/>
          <w:lang w:val="en-US"/>
        </w:rPr>
        <w:t>- Tổng kinh phí để trả nợ bảo vệ và phát triển rừng năm 2021: 5.380.898.000 đồng</w:t>
      </w:r>
      <w:r w:rsidRPr="00103D17">
        <w:rPr>
          <w:rFonts w:asciiTheme="majorHAnsi" w:hAnsiTheme="majorHAnsi" w:cstheme="majorHAnsi"/>
          <w:b/>
          <w:color w:val="000000" w:themeColor="text1"/>
          <w:sz w:val="28"/>
          <w:szCs w:val="28"/>
          <w:lang w:val="en-US"/>
        </w:rPr>
        <w:t>.</w:t>
      </w:r>
    </w:p>
    <w:p w:rsidR="004A7C62" w:rsidRPr="00103D17" w:rsidRDefault="004A7C62"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Số kinh phí được tỉnh cấp bổ sung: 3.015.031.000 đồng.</w:t>
      </w:r>
    </w:p>
    <w:p w:rsidR="004A7C62" w:rsidRPr="00103D17" w:rsidRDefault="004A7C62"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xml:space="preserve">- </w:t>
      </w:r>
      <w:r w:rsidR="004A19A6" w:rsidRPr="00103D17">
        <w:rPr>
          <w:rFonts w:asciiTheme="majorHAnsi" w:hAnsiTheme="majorHAnsi" w:cstheme="majorHAnsi"/>
          <w:color w:val="000000" w:themeColor="text1"/>
          <w:sz w:val="28"/>
          <w:szCs w:val="28"/>
          <w:lang w:val="en-US"/>
        </w:rPr>
        <w:t>Phân bổ s</w:t>
      </w:r>
      <w:r w:rsidRPr="00103D17">
        <w:rPr>
          <w:rFonts w:asciiTheme="majorHAnsi" w:hAnsiTheme="majorHAnsi" w:cstheme="majorHAnsi"/>
          <w:color w:val="000000" w:themeColor="text1"/>
          <w:sz w:val="28"/>
          <w:szCs w:val="28"/>
          <w:lang w:val="en-US"/>
        </w:rPr>
        <w:t>ố kinh phí thu hồi từ nguồn Tiểu dự án 1, Dự án 3 đã phân bổ cho các xã, thị trấn: 2.365.867.000 triệu đồng.</w:t>
      </w:r>
    </w:p>
    <w:p w:rsidR="00AF2030" w:rsidRPr="00103D17" w:rsidRDefault="00AF2030" w:rsidP="00890F0C">
      <w:pPr>
        <w:widowControl w:val="0"/>
        <w:spacing w:before="120" w:after="120" w:line="340" w:lineRule="exact"/>
        <w:ind w:right="-2"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b/>
          <w:color w:val="000000" w:themeColor="text1"/>
          <w:sz w:val="28"/>
          <w:szCs w:val="28"/>
          <w:lang w:val="en-US"/>
        </w:rPr>
        <w:t>5. Chính sách miễn, giảm học phí, hỗ trợ chi phí học tập theo Nghị định số 81/2021/NĐ-CP ngày 27/8/2021 của Chính phủ</w:t>
      </w:r>
    </w:p>
    <w:p w:rsidR="00AF2030" w:rsidRPr="00103D17" w:rsidRDefault="00AF2030"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xml:space="preserve">Qua rà soát hiện nay có 03 đơn vị còn thiếu kinh phí thực hiện chính sách, gồm: Phòng Giáo dục và Đào tạo, </w:t>
      </w:r>
      <w:r w:rsidR="008214CE" w:rsidRPr="00103D17">
        <w:rPr>
          <w:rFonts w:asciiTheme="majorHAnsi" w:hAnsiTheme="majorHAnsi" w:cstheme="majorHAnsi"/>
          <w:color w:val="000000" w:themeColor="text1"/>
          <w:sz w:val="28"/>
          <w:szCs w:val="28"/>
          <w:lang w:val="en-US"/>
        </w:rPr>
        <w:t>P</w:t>
      </w:r>
      <w:r w:rsidRPr="00103D17">
        <w:rPr>
          <w:rFonts w:asciiTheme="majorHAnsi" w:hAnsiTheme="majorHAnsi" w:cstheme="majorHAnsi"/>
          <w:color w:val="000000" w:themeColor="text1"/>
          <w:sz w:val="28"/>
          <w:szCs w:val="28"/>
          <w:lang w:val="en-US"/>
        </w:rPr>
        <w:t>hòng Lao động - Thương Binh và Xã hội, Trung tâm Giáo dục nghề nghiệp - GDTX huyện, cụ thể:</w:t>
      </w:r>
    </w:p>
    <w:p w:rsidR="00AF2030" w:rsidRPr="00103D17" w:rsidRDefault="00AF2030"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xml:space="preserve">- Nhu cầu kinh phí năm 2024: </w:t>
      </w:r>
      <w:r w:rsidR="00DC7B23" w:rsidRPr="00103D17">
        <w:rPr>
          <w:rFonts w:asciiTheme="majorHAnsi" w:hAnsiTheme="majorHAnsi" w:cstheme="majorHAnsi"/>
          <w:color w:val="000000" w:themeColor="text1"/>
          <w:sz w:val="28"/>
          <w:szCs w:val="28"/>
          <w:lang w:val="en-US"/>
        </w:rPr>
        <w:t>11.859.688.000 đồng</w:t>
      </w:r>
      <w:r w:rsidRPr="00103D17">
        <w:rPr>
          <w:rFonts w:asciiTheme="majorHAnsi" w:hAnsiTheme="majorHAnsi" w:cstheme="majorHAnsi"/>
          <w:color w:val="000000" w:themeColor="text1"/>
          <w:sz w:val="28"/>
          <w:szCs w:val="28"/>
          <w:lang w:val="en-US"/>
        </w:rPr>
        <w:t>.</w:t>
      </w:r>
    </w:p>
    <w:p w:rsidR="00AF2030" w:rsidRPr="00103D17" w:rsidRDefault="00AF2030"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Kinh phí năm 2024 đã bố</w:t>
      </w:r>
      <w:r w:rsidR="00DC7B23" w:rsidRPr="00103D17">
        <w:rPr>
          <w:rFonts w:asciiTheme="majorHAnsi" w:hAnsiTheme="majorHAnsi" w:cstheme="majorHAnsi"/>
          <w:color w:val="000000" w:themeColor="text1"/>
          <w:sz w:val="28"/>
          <w:szCs w:val="28"/>
          <w:lang w:val="en-US"/>
        </w:rPr>
        <w:t xml:space="preserve"> trí: 10.347.000.000 đồng</w:t>
      </w:r>
      <w:r w:rsidRPr="00103D17">
        <w:rPr>
          <w:rFonts w:asciiTheme="majorHAnsi" w:hAnsiTheme="majorHAnsi" w:cstheme="majorHAnsi"/>
          <w:color w:val="000000" w:themeColor="text1"/>
          <w:sz w:val="28"/>
          <w:szCs w:val="28"/>
          <w:lang w:val="en-US"/>
        </w:rPr>
        <w:t>.</w:t>
      </w:r>
    </w:p>
    <w:p w:rsidR="00AF2030" w:rsidRPr="00103D17" w:rsidRDefault="00AF2030"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Kinh phí còn thiếu để thực hiệ</w:t>
      </w:r>
      <w:r w:rsidR="00DC7B23" w:rsidRPr="00103D17">
        <w:rPr>
          <w:rFonts w:asciiTheme="majorHAnsi" w:hAnsiTheme="majorHAnsi" w:cstheme="majorHAnsi"/>
          <w:color w:val="000000" w:themeColor="text1"/>
          <w:sz w:val="28"/>
          <w:szCs w:val="28"/>
          <w:lang w:val="en-US"/>
        </w:rPr>
        <w:t>n chính sách: 1.512.688.000</w:t>
      </w:r>
      <w:r w:rsidRPr="00103D17">
        <w:rPr>
          <w:rFonts w:asciiTheme="majorHAnsi" w:hAnsiTheme="majorHAnsi" w:cstheme="majorHAnsi"/>
          <w:color w:val="000000" w:themeColor="text1"/>
          <w:sz w:val="28"/>
          <w:szCs w:val="28"/>
          <w:lang w:val="en-US"/>
        </w:rPr>
        <w:t xml:space="preserve"> đồng.</w:t>
      </w:r>
    </w:p>
    <w:p w:rsidR="00AA5DAE" w:rsidRPr="00103D17" w:rsidRDefault="00AA5DAE" w:rsidP="00890F0C">
      <w:pPr>
        <w:widowControl w:val="0"/>
        <w:spacing w:before="120" w:after="120" w:line="340" w:lineRule="exact"/>
        <w:ind w:right="-2"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b/>
          <w:color w:val="000000" w:themeColor="text1"/>
          <w:sz w:val="28"/>
          <w:szCs w:val="28"/>
          <w:lang w:val="en-US"/>
        </w:rPr>
        <w:t>6. Chính sách hỗ trợ học sinh bán trú và trường phổ thông theo Nghị định số 116/2016/NĐ-CP ngày 18/7/2016 của Chính phủ</w:t>
      </w:r>
    </w:p>
    <w:p w:rsidR="00AA5DAE" w:rsidRPr="00103D17" w:rsidRDefault="00AA5DAE"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Qua rà soát hiện nay có Phòng Giáo dục và Đào tạo còn thiếu kinh phí thực hiện chính sách, cụ thể:</w:t>
      </w:r>
    </w:p>
    <w:p w:rsidR="00AA5DAE" w:rsidRPr="00103D17" w:rsidRDefault="00AA5DAE"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Nhu cầu kinh phí năm 2024: 10.971.507.000 đồng.</w:t>
      </w:r>
    </w:p>
    <w:p w:rsidR="00AA5DAE" w:rsidRPr="00103D17" w:rsidRDefault="00AA5DAE"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Kinh phí năm 2024 đã bố trí: 9.856.000.000 đồng.</w:t>
      </w:r>
    </w:p>
    <w:p w:rsidR="00AA5DAE" w:rsidRPr="00103D17" w:rsidRDefault="00AA5DAE"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Kinh phí còn thiếu để thực hiện chính sách: 1.115.507.000 đồng.</w:t>
      </w:r>
    </w:p>
    <w:p w:rsidR="00AF2030" w:rsidRPr="00103D17" w:rsidRDefault="00AA5DAE" w:rsidP="00890F0C">
      <w:pPr>
        <w:widowControl w:val="0"/>
        <w:spacing w:before="120" w:after="120" w:line="340" w:lineRule="exact"/>
        <w:ind w:right="-2"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b/>
          <w:color w:val="000000" w:themeColor="text1"/>
          <w:sz w:val="28"/>
          <w:szCs w:val="28"/>
          <w:lang w:val="en-US"/>
        </w:rPr>
        <w:t>7. Chính sách hỗ trợ đối với trường phổ thông có học sinh bán trú theo Nghị quyết số 54/2016/NQ-HĐND ngày 06/11/2016 của HĐND tỉnh Bắc Kạn</w:t>
      </w:r>
    </w:p>
    <w:p w:rsidR="00AA5DAE" w:rsidRPr="00103D17" w:rsidRDefault="00AA5DAE"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Qua rà soát hiện nay có Phòng Giáo dục và Đào tạo còn thiếu kinh phí thực hiện chính sách, cụ thể:</w:t>
      </w:r>
    </w:p>
    <w:p w:rsidR="00AA5DAE" w:rsidRPr="00103D17" w:rsidRDefault="00AA5DAE"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Nhu cầu kinh phí năm 2024: 175.856.000 đồng.</w:t>
      </w:r>
    </w:p>
    <w:p w:rsidR="00AA5DAE" w:rsidRPr="00103D17" w:rsidRDefault="00AA5DAE"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Kinh phí năm 2024 đã bố trí: 157.000.000 đồng.</w:t>
      </w:r>
    </w:p>
    <w:p w:rsidR="00AA5DAE" w:rsidRPr="00103D17" w:rsidRDefault="00AA5DAE"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Kinh phí còn thiếu để thực hiện chính sách: 18.856.000 đồng.</w:t>
      </w:r>
    </w:p>
    <w:p w:rsidR="00AA5DAE" w:rsidRPr="00103D17" w:rsidRDefault="00AA5DAE" w:rsidP="00890F0C">
      <w:pPr>
        <w:widowControl w:val="0"/>
        <w:spacing w:before="120" w:after="120" w:line="340" w:lineRule="exact"/>
        <w:ind w:right="-2"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b/>
          <w:color w:val="000000" w:themeColor="text1"/>
          <w:sz w:val="28"/>
          <w:szCs w:val="28"/>
          <w:lang w:val="en-US"/>
        </w:rPr>
        <w:t>8. Học bổng cho học sinh dân tộc nội trú theo Thông tư liên tịch số 109/2009/TTLT-BTC-BGDĐT ngày 29/05/2009 của Bộ Tài chính và Bộ Giáo dục và Đào tạo</w:t>
      </w:r>
    </w:p>
    <w:p w:rsidR="00AA5DAE" w:rsidRPr="00103D17" w:rsidRDefault="00AA5DAE"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Qua rà soát hiện nay có Phòng Giáo dục và Đào tạo còn thiếu kinh phí thực hiện chính sách, cụ thể:</w:t>
      </w:r>
    </w:p>
    <w:p w:rsidR="00AA5DAE" w:rsidRPr="00103D17" w:rsidRDefault="00AA5DAE"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Nhu cầu kinh phí năm 2024: 5.123.944.000 đồng.</w:t>
      </w:r>
    </w:p>
    <w:p w:rsidR="00AA5DAE" w:rsidRPr="00103D17" w:rsidRDefault="00AA5DAE"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Kinh phí năm 2024 đã bố trí: 4.838.000.000 đồng.</w:t>
      </w:r>
    </w:p>
    <w:p w:rsidR="00AA5DAE" w:rsidRPr="00103D17" w:rsidRDefault="00AA5DAE" w:rsidP="00890F0C">
      <w:pPr>
        <w:widowControl w:val="0"/>
        <w:spacing w:before="120" w:after="120" w:line="340" w:lineRule="exact"/>
        <w:ind w:right="-2"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Kinh phí còn thiếu để thực hiện chính sách: 285.944.000 đồng.</w:t>
      </w:r>
    </w:p>
    <w:p w:rsidR="00AA5DAE" w:rsidRPr="00103D17" w:rsidRDefault="00AA5DAE" w:rsidP="00890F0C">
      <w:pPr>
        <w:widowControl w:val="0"/>
        <w:spacing w:before="120" w:after="120" w:line="340" w:lineRule="exact"/>
        <w:ind w:right="-2"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b/>
          <w:color w:val="000000" w:themeColor="text1"/>
          <w:sz w:val="28"/>
          <w:szCs w:val="28"/>
          <w:lang w:val="en-US"/>
        </w:rPr>
        <w:t>9. Kinh phí mua BHYT cho cựu chiến binh, thanh niên xung phong, đối tượng tham gia kháng chiến Lào, Campuchia</w:t>
      </w:r>
    </w:p>
    <w:p w:rsidR="00AA5DAE" w:rsidRPr="00103D17" w:rsidRDefault="00AA5DAE" w:rsidP="00890F0C">
      <w:pPr>
        <w:widowControl w:val="0"/>
        <w:spacing w:before="120" w:after="120" w:line="340" w:lineRule="exact"/>
        <w:ind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Qua rà soát hiện nay có Phòng Lao động, Thương binh và Xã hội còn thiếu kinh phí thực hiện chính sách, cụ thể:</w:t>
      </w:r>
    </w:p>
    <w:p w:rsidR="00AA5DAE" w:rsidRPr="00103D17" w:rsidRDefault="00AA5DAE" w:rsidP="00890F0C">
      <w:pPr>
        <w:widowControl w:val="0"/>
        <w:spacing w:before="120" w:after="120" w:line="340" w:lineRule="exact"/>
        <w:ind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xml:space="preserve">- Nhu cầu kinh phí năm 2024: </w:t>
      </w:r>
      <w:r w:rsidR="00245C46" w:rsidRPr="00103D17">
        <w:rPr>
          <w:rFonts w:asciiTheme="majorHAnsi" w:hAnsiTheme="majorHAnsi" w:cstheme="majorHAnsi"/>
          <w:color w:val="000000" w:themeColor="text1"/>
          <w:sz w:val="28"/>
          <w:szCs w:val="28"/>
          <w:lang w:val="en-US"/>
        </w:rPr>
        <w:t>239</w:t>
      </w:r>
      <w:r w:rsidRPr="00103D17">
        <w:rPr>
          <w:rFonts w:asciiTheme="majorHAnsi" w:hAnsiTheme="majorHAnsi" w:cstheme="majorHAnsi"/>
          <w:color w:val="000000" w:themeColor="text1"/>
          <w:sz w:val="28"/>
          <w:szCs w:val="28"/>
          <w:lang w:val="en-US"/>
        </w:rPr>
        <w:t>.</w:t>
      </w:r>
      <w:r w:rsidR="00245C46" w:rsidRPr="00103D17">
        <w:rPr>
          <w:rFonts w:asciiTheme="majorHAnsi" w:hAnsiTheme="majorHAnsi" w:cstheme="majorHAnsi"/>
          <w:color w:val="000000" w:themeColor="text1"/>
          <w:sz w:val="28"/>
          <w:szCs w:val="28"/>
          <w:lang w:val="en-US"/>
        </w:rPr>
        <w:t>938</w:t>
      </w:r>
      <w:r w:rsidRPr="00103D17">
        <w:rPr>
          <w:rFonts w:asciiTheme="majorHAnsi" w:hAnsiTheme="majorHAnsi" w:cstheme="majorHAnsi"/>
          <w:color w:val="000000" w:themeColor="text1"/>
          <w:sz w:val="28"/>
          <w:szCs w:val="28"/>
          <w:lang w:val="en-US"/>
        </w:rPr>
        <w:t>.000 đồng.</w:t>
      </w:r>
    </w:p>
    <w:p w:rsidR="00AA5DAE" w:rsidRPr="00103D17" w:rsidRDefault="00AA5DAE" w:rsidP="00890F0C">
      <w:pPr>
        <w:widowControl w:val="0"/>
        <w:spacing w:before="120" w:after="120" w:line="340" w:lineRule="exact"/>
        <w:ind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xml:space="preserve">- Kinh phí năm 2024 đã bố trí: </w:t>
      </w:r>
      <w:r w:rsidR="00245C46" w:rsidRPr="00103D17">
        <w:rPr>
          <w:rFonts w:asciiTheme="majorHAnsi" w:hAnsiTheme="majorHAnsi" w:cstheme="majorHAnsi"/>
          <w:color w:val="000000" w:themeColor="text1"/>
          <w:sz w:val="28"/>
          <w:szCs w:val="28"/>
          <w:lang w:val="en-US"/>
        </w:rPr>
        <w:t>200</w:t>
      </w:r>
      <w:r w:rsidRPr="00103D17">
        <w:rPr>
          <w:rFonts w:asciiTheme="majorHAnsi" w:hAnsiTheme="majorHAnsi" w:cstheme="majorHAnsi"/>
          <w:color w:val="000000" w:themeColor="text1"/>
          <w:sz w:val="28"/>
          <w:szCs w:val="28"/>
          <w:lang w:val="en-US"/>
        </w:rPr>
        <w:t>.000.000 đồng.</w:t>
      </w:r>
    </w:p>
    <w:p w:rsidR="00AA5DAE" w:rsidRPr="00103D17" w:rsidRDefault="00AA5DAE" w:rsidP="00890F0C">
      <w:pPr>
        <w:widowControl w:val="0"/>
        <w:spacing w:before="120" w:after="120" w:line="340" w:lineRule="exact"/>
        <w:ind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xml:space="preserve">- Kinh phí còn thiếu để thực hiện chính sách: </w:t>
      </w:r>
      <w:r w:rsidR="00245C46" w:rsidRPr="00103D17">
        <w:rPr>
          <w:rFonts w:asciiTheme="majorHAnsi" w:hAnsiTheme="majorHAnsi" w:cstheme="majorHAnsi"/>
          <w:color w:val="000000" w:themeColor="text1"/>
          <w:sz w:val="28"/>
          <w:szCs w:val="28"/>
          <w:lang w:val="en-US"/>
        </w:rPr>
        <w:t>39.938</w:t>
      </w:r>
      <w:r w:rsidRPr="00103D17">
        <w:rPr>
          <w:rFonts w:asciiTheme="majorHAnsi" w:hAnsiTheme="majorHAnsi" w:cstheme="majorHAnsi"/>
          <w:color w:val="000000" w:themeColor="text1"/>
          <w:sz w:val="28"/>
          <w:szCs w:val="28"/>
          <w:lang w:val="en-US"/>
        </w:rPr>
        <w:t>.000 đồng.</w:t>
      </w:r>
    </w:p>
    <w:p w:rsidR="00AA5DAE" w:rsidRPr="00103D17" w:rsidRDefault="00234729" w:rsidP="00890F0C">
      <w:pPr>
        <w:widowControl w:val="0"/>
        <w:spacing w:before="120" w:after="120" w:line="340" w:lineRule="exact"/>
        <w:ind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b/>
          <w:color w:val="000000" w:themeColor="text1"/>
          <w:sz w:val="28"/>
          <w:szCs w:val="28"/>
          <w:lang w:val="en-US"/>
        </w:rPr>
        <w:t>10. Kinh phí cho đối tượng bảo trợ xã hội theo Nghị định số  20/2021/NĐ-CP ngày 15/3/2021 của Chính phủ (Nghị định số 76/2024/NĐ-CP ngày 01/7/2024 của Chính phủ); Kinh phí đảm bảo xã hội theo dân số</w:t>
      </w:r>
    </w:p>
    <w:p w:rsidR="00234729" w:rsidRPr="00103D17" w:rsidRDefault="00234729" w:rsidP="00890F0C">
      <w:pPr>
        <w:widowControl w:val="0"/>
        <w:spacing w:before="120" w:after="120" w:line="340" w:lineRule="exact"/>
        <w:ind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Qua rà soát hiện nay có Phòng Lao động, Thương binh và Xã hội còn thiếu kinh phí thực hiện chính sách, cụ thể:</w:t>
      </w:r>
    </w:p>
    <w:p w:rsidR="00234729" w:rsidRPr="00103D17" w:rsidRDefault="00234729" w:rsidP="00890F0C">
      <w:pPr>
        <w:widowControl w:val="0"/>
        <w:spacing w:before="120" w:after="120" w:line="340" w:lineRule="exact"/>
        <w:ind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Nhu cầu kinh phí năm 2024: 22.597.280.000 đồng.</w:t>
      </w:r>
    </w:p>
    <w:p w:rsidR="00234729" w:rsidRPr="00103D17" w:rsidRDefault="00234729" w:rsidP="00890F0C">
      <w:pPr>
        <w:widowControl w:val="0"/>
        <w:spacing w:before="120" w:after="120" w:line="340" w:lineRule="exact"/>
        <w:ind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Kinh phí năm 2024 đã bố trí: 21.700.080.000 đồng.</w:t>
      </w:r>
    </w:p>
    <w:p w:rsidR="00234729" w:rsidRPr="00103D17" w:rsidRDefault="00234729" w:rsidP="00890F0C">
      <w:pPr>
        <w:widowControl w:val="0"/>
        <w:spacing w:before="120" w:after="120" w:line="340" w:lineRule="exact"/>
        <w:ind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Kinh phí còn thiếu để thực hiện chính sách: 897.200.000 đồng.</w:t>
      </w:r>
    </w:p>
    <w:p w:rsidR="00AE319E" w:rsidRPr="00103D17" w:rsidRDefault="00AE319E" w:rsidP="00890F0C">
      <w:pPr>
        <w:widowControl w:val="0"/>
        <w:spacing w:before="120" w:after="120" w:line="340" w:lineRule="exact"/>
        <w:ind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b/>
          <w:color w:val="000000" w:themeColor="text1"/>
          <w:sz w:val="28"/>
          <w:szCs w:val="28"/>
          <w:lang w:val="en-US"/>
        </w:rPr>
        <w:t>11. Hỗ trợ tiền sử dụng sản phẩm, dịch vụ công ích thủy lợi</w:t>
      </w:r>
    </w:p>
    <w:p w:rsidR="00AE319E" w:rsidRPr="00103D17" w:rsidRDefault="00AE319E" w:rsidP="00890F0C">
      <w:pPr>
        <w:widowControl w:val="0"/>
        <w:spacing w:before="120" w:after="120" w:line="340" w:lineRule="exact"/>
        <w:ind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Qua rà soát hiện nay có Phòng Nông nghiệp và PTNT còn thiếu kinh phí thực hiện chính sách, cụ thể:</w:t>
      </w:r>
    </w:p>
    <w:p w:rsidR="00AE319E" w:rsidRPr="00103D17" w:rsidRDefault="00AE319E" w:rsidP="00890F0C">
      <w:pPr>
        <w:widowControl w:val="0"/>
        <w:spacing w:before="120" w:after="120" w:line="340" w:lineRule="exact"/>
        <w:ind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Nhu cầu kinh phí năm 2024: 1.476.985.000 đồng.</w:t>
      </w:r>
    </w:p>
    <w:p w:rsidR="00AE319E" w:rsidRPr="00103D17" w:rsidRDefault="00AE319E" w:rsidP="00890F0C">
      <w:pPr>
        <w:widowControl w:val="0"/>
        <w:spacing w:before="120" w:after="120" w:line="340" w:lineRule="exact"/>
        <w:ind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Kinh phí năm 2024 đã bố trí: 1.179.000.000 đồng.</w:t>
      </w:r>
    </w:p>
    <w:p w:rsidR="00AE319E" w:rsidRPr="00103D17" w:rsidRDefault="00AE319E" w:rsidP="00890F0C">
      <w:pPr>
        <w:widowControl w:val="0"/>
        <w:spacing w:before="120" w:after="120" w:line="340" w:lineRule="exact"/>
        <w:ind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Kinh phí còn thiếu để thực hiện chính sách: 297.985.000 đồng.</w:t>
      </w:r>
    </w:p>
    <w:p w:rsidR="0097079E" w:rsidRPr="00103D17" w:rsidRDefault="0097079E" w:rsidP="00890F0C">
      <w:pPr>
        <w:widowControl w:val="0"/>
        <w:spacing w:before="120" w:after="120" w:line="340" w:lineRule="exact"/>
        <w:ind w:firstLine="709"/>
        <w:jc w:val="both"/>
        <w:rPr>
          <w:rFonts w:asciiTheme="majorHAnsi" w:hAnsiTheme="majorHAnsi" w:cstheme="majorHAnsi"/>
          <w:b/>
          <w:color w:val="000000" w:themeColor="text1"/>
          <w:spacing w:val="-4"/>
          <w:sz w:val="28"/>
          <w:szCs w:val="28"/>
          <w:lang w:val="en-US"/>
        </w:rPr>
      </w:pPr>
      <w:r w:rsidRPr="00103D17">
        <w:rPr>
          <w:rFonts w:asciiTheme="majorHAnsi" w:hAnsiTheme="majorHAnsi" w:cstheme="majorHAnsi"/>
          <w:b/>
          <w:color w:val="000000" w:themeColor="text1"/>
          <w:spacing w:val="-4"/>
          <w:sz w:val="28"/>
          <w:szCs w:val="28"/>
          <w:lang w:val="en-US"/>
        </w:rPr>
        <w:t>I</w:t>
      </w:r>
      <w:r w:rsidR="00BB2C57" w:rsidRPr="00103D17">
        <w:rPr>
          <w:rFonts w:asciiTheme="majorHAnsi" w:hAnsiTheme="majorHAnsi" w:cstheme="majorHAnsi"/>
          <w:b/>
          <w:color w:val="000000" w:themeColor="text1"/>
          <w:spacing w:val="-4"/>
          <w:sz w:val="28"/>
          <w:szCs w:val="28"/>
          <w:lang w:val="en-US"/>
        </w:rPr>
        <w:t>V</w:t>
      </w:r>
      <w:r w:rsidRPr="00103D17">
        <w:rPr>
          <w:rFonts w:asciiTheme="majorHAnsi" w:hAnsiTheme="majorHAnsi" w:cstheme="majorHAnsi"/>
          <w:b/>
          <w:color w:val="000000" w:themeColor="text1"/>
          <w:spacing w:val="-4"/>
          <w:sz w:val="28"/>
          <w:szCs w:val="28"/>
          <w:lang w:val="en-US"/>
        </w:rPr>
        <w:t>. NGUỒN CẢI CÁCH TIỀN LƯƠNG (NGÂN SÁCH TỈNH)</w:t>
      </w:r>
    </w:p>
    <w:p w:rsidR="00191A69" w:rsidRPr="00103D17" w:rsidRDefault="00191A69" w:rsidP="00890F0C">
      <w:pPr>
        <w:widowControl w:val="0"/>
        <w:spacing w:before="120" w:after="120" w:line="340" w:lineRule="exact"/>
        <w:ind w:firstLine="709"/>
        <w:jc w:val="both"/>
        <w:rPr>
          <w:rFonts w:ascii="Times New Roman" w:hAnsi="Times New Roman"/>
          <w:color w:val="000000" w:themeColor="text1"/>
          <w:sz w:val="28"/>
          <w:szCs w:val="28"/>
        </w:rPr>
      </w:pPr>
      <w:r w:rsidRPr="00103D17">
        <w:rPr>
          <w:rFonts w:ascii="Times New Roman" w:hAnsi="Times New Roman"/>
          <w:color w:val="000000" w:themeColor="text1"/>
          <w:spacing w:val="-2"/>
          <w:sz w:val="28"/>
          <w:szCs w:val="28"/>
        </w:rPr>
        <w:t xml:space="preserve">Căn cứ Nghị định số 73/2024/NĐ-CP ngày 30/6/2024 của Chính phủ quy định mức lương cơ sở và chế độ tiền thưởng đối với cán bộ, công chức, viên chức và lực lượng vũ trang; Nghị định số 75/2024/NĐ-CP ngày 30/6/2024 của Chính phủ điều chỉnh lương hưu, trợ cấp bảo hiểm xã hội và trợ cấp hàng tháng; Thông tư số 62/2024/TT-BTC ngày 20/8/2024 của Bộ Tài chính về hướng dẫn xác định nhu </w:t>
      </w:r>
      <w:r w:rsidRPr="00103D17">
        <w:rPr>
          <w:rFonts w:ascii="Times New Roman" w:hAnsi="Times New Roman"/>
          <w:color w:val="000000" w:themeColor="text1"/>
          <w:sz w:val="28"/>
          <w:szCs w:val="28"/>
        </w:rPr>
        <w:t>cầu, nguồn và phương thức chi thực hiện điều chỉnh mức lương cơ sở theo nghị định số 73/2024/NĐ-CP ngày 30/6/2024 và điều chỉnh trợ cấp hằng tháng đối với cán bộ xã đã nghỉ việc theo nghị định số 75/2024/NĐ-CP ngày 30/6/2024 của Chính phủ.</w:t>
      </w:r>
    </w:p>
    <w:p w:rsidR="00191A69" w:rsidRPr="00103D17" w:rsidRDefault="00191A69" w:rsidP="00890F0C">
      <w:pPr>
        <w:widowControl w:val="0"/>
        <w:spacing w:before="120" w:after="120" w:line="340" w:lineRule="exact"/>
        <w:ind w:firstLine="709"/>
        <w:jc w:val="both"/>
        <w:rPr>
          <w:rFonts w:ascii="Times New Roman" w:hAnsi="Times New Roman"/>
          <w:color w:val="000000" w:themeColor="text1"/>
          <w:sz w:val="28"/>
          <w:szCs w:val="28"/>
        </w:rPr>
      </w:pPr>
      <w:r w:rsidRPr="00103D17">
        <w:rPr>
          <w:rFonts w:ascii="Times New Roman" w:hAnsi="Times New Roman"/>
          <w:color w:val="000000" w:themeColor="text1"/>
          <w:sz w:val="28"/>
          <w:szCs w:val="28"/>
        </w:rPr>
        <w:t>Trong năm 2024, trên các cơ sở quy định của Chính phủ tại Nghị định số 73/2024/NĐ-CP, Nghị định số 75/2024/NĐ-CP của Chính phủ và hướng dẫn của Bộ Tài chính tại Thông tư số 62/2024/TT-BTC, UBND huyện đã giao cơ quan chuyên môn rà soát, tổng hợp nguồn và nhu cầu kinh phí thực hiện cải cách tiền lương của các cơ quan, đơn vị, UBND các xã, thị trấn như sau:</w:t>
      </w:r>
    </w:p>
    <w:p w:rsidR="00C46EE6" w:rsidRPr="00C46EE6" w:rsidRDefault="00C46EE6" w:rsidP="00C46EE6">
      <w:pPr>
        <w:widowControl w:val="0"/>
        <w:spacing w:before="120" w:after="120" w:line="340" w:lineRule="exact"/>
        <w:ind w:firstLine="709"/>
        <w:jc w:val="both"/>
        <w:rPr>
          <w:rFonts w:ascii="Times New Roman" w:hAnsi="Times New Roman"/>
          <w:color w:val="000000" w:themeColor="text1"/>
          <w:sz w:val="28"/>
          <w:szCs w:val="28"/>
        </w:rPr>
      </w:pPr>
      <w:r w:rsidRPr="00C46EE6">
        <w:rPr>
          <w:rFonts w:ascii="Times New Roman" w:hAnsi="Times New Roman"/>
          <w:color w:val="000000" w:themeColor="text1"/>
          <w:sz w:val="28"/>
          <w:szCs w:val="28"/>
        </w:rPr>
        <w:t>- Nhu cầu kinh phí thực hiện cải cách tiền lương năm 2024 là 38.082,11 triệu đồng.</w:t>
      </w:r>
    </w:p>
    <w:p w:rsidR="00C46EE6" w:rsidRPr="00C46EE6" w:rsidRDefault="00C46EE6" w:rsidP="00C46EE6">
      <w:pPr>
        <w:widowControl w:val="0"/>
        <w:spacing w:before="120" w:after="120" w:line="340" w:lineRule="exact"/>
        <w:ind w:firstLine="709"/>
        <w:jc w:val="both"/>
        <w:rPr>
          <w:rFonts w:ascii="Times New Roman" w:hAnsi="Times New Roman"/>
          <w:color w:val="000000" w:themeColor="text1"/>
          <w:sz w:val="28"/>
          <w:szCs w:val="28"/>
          <w:lang w:val="en-US"/>
        </w:rPr>
      </w:pPr>
      <w:r w:rsidRPr="00C46EE6">
        <w:rPr>
          <w:rFonts w:ascii="Times New Roman" w:hAnsi="Times New Roman"/>
          <w:color w:val="000000" w:themeColor="text1"/>
          <w:sz w:val="28"/>
          <w:szCs w:val="28"/>
        </w:rPr>
        <w:t>- Nguồn kinh phí sử dụng để thực hiện cải cách tiền lương còn dư tại các cơ quan, đơn vị là 2.040,52 triệu đồng.</w:t>
      </w:r>
    </w:p>
    <w:p w:rsidR="00C46EE6" w:rsidRPr="00C46EE6" w:rsidRDefault="00C46EE6" w:rsidP="00C46EE6">
      <w:pPr>
        <w:widowControl w:val="0"/>
        <w:spacing w:before="120" w:after="120" w:line="340" w:lineRule="exact"/>
        <w:ind w:firstLine="709"/>
        <w:jc w:val="both"/>
        <w:rPr>
          <w:rFonts w:ascii="Times New Roman" w:hAnsi="Times New Roman"/>
          <w:color w:val="000000" w:themeColor="text1"/>
          <w:sz w:val="28"/>
          <w:szCs w:val="28"/>
          <w:lang w:val="en-US"/>
        </w:rPr>
      </w:pPr>
      <w:r w:rsidRPr="00C46EE6">
        <w:rPr>
          <w:rFonts w:ascii="Times New Roman" w:hAnsi="Times New Roman"/>
          <w:color w:val="000000" w:themeColor="text1"/>
          <w:sz w:val="28"/>
          <w:szCs w:val="28"/>
        </w:rPr>
        <w:t>- Nguồn cải cách tiền lương tại huyện là: 1.388,49 triệu đồng.</w:t>
      </w:r>
    </w:p>
    <w:p w:rsidR="00C46EE6" w:rsidRPr="00C46EE6" w:rsidRDefault="00C46EE6" w:rsidP="00C46EE6">
      <w:pPr>
        <w:widowControl w:val="0"/>
        <w:spacing w:before="120" w:after="120" w:line="340" w:lineRule="exact"/>
        <w:ind w:firstLine="709"/>
        <w:jc w:val="both"/>
        <w:rPr>
          <w:rFonts w:ascii="Times New Roman" w:hAnsi="Times New Roman"/>
          <w:color w:val="000000" w:themeColor="text1"/>
          <w:sz w:val="28"/>
          <w:szCs w:val="28"/>
          <w:lang w:val="en-US"/>
        </w:rPr>
      </w:pPr>
      <w:r w:rsidRPr="00C46EE6">
        <w:rPr>
          <w:rFonts w:ascii="Times New Roman" w:hAnsi="Times New Roman"/>
          <w:color w:val="000000" w:themeColor="text1"/>
          <w:sz w:val="28"/>
          <w:szCs w:val="28"/>
          <w:lang w:val="en-US"/>
        </w:rPr>
        <w:t>- Kinh phí cải cách tiền lương còn thiếu cần bổ sung từ ngân sách tỉnh: 35.335,00 triệu đồng.</w:t>
      </w:r>
    </w:p>
    <w:p w:rsidR="00C46EE6" w:rsidRPr="00C46EE6" w:rsidRDefault="00C46EE6" w:rsidP="00C46EE6">
      <w:pPr>
        <w:widowControl w:val="0"/>
        <w:spacing w:before="120" w:after="120" w:line="340" w:lineRule="exact"/>
        <w:ind w:firstLine="709"/>
        <w:jc w:val="both"/>
        <w:rPr>
          <w:rFonts w:ascii="Times New Roman" w:hAnsi="Times New Roman"/>
          <w:color w:val="000000" w:themeColor="text1"/>
          <w:sz w:val="28"/>
          <w:szCs w:val="28"/>
        </w:rPr>
      </w:pPr>
      <w:r w:rsidRPr="00C46EE6">
        <w:rPr>
          <w:rFonts w:ascii="Times New Roman" w:hAnsi="Times New Roman"/>
          <w:color w:val="000000" w:themeColor="text1"/>
          <w:sz w:val="28"/>
          <w:szCs w:val="28"/>
        </w:rPr>
        <w:t>- Kinh phí được tỉnh cấp bổ sung đợt 1 là: 14.134,00 triệu đồng.</w:t>
      </w:r>
    </w:p>
    <w:p w:rsidR="00C46EE6" w:rsidRPr="00C46EE6" w:rsidRDefault="00C46EE6" w:rsidP="00C46EE6">
      <w:pPr>
        <w:widowControl w:val="0"/>
        <w:spacing w:before="120" w:after="120" w:line="340" w:lineRule="exact"/>
        <w:ind w:firstLine="709"/>
        <w:jc w:val="both"/>
        <w:rPr>
          <w:rFonts w:ascii="Times New Roman" w:hAnsi="Times New Roman"/>
          <w:i/>
          <w:color w:val="000000" w:themeColor="text1"/>
          <w:sz w:val="28"/>
          <w:szCs w:val="28"/>
          <w:lang w:val="en-US"/>
        </w:rPr>
      </w:pPr>
      <w:r w:rsidRPr="00C46EE6">
        <w:rPr>
          <w:rFonts w:ascii="Times New Roman" w:hAnsi="Times New Roman"/>
          <w:color w:val="000000" w:themeColor="text1"/>
          <w:sz w:val="28"/>
          <w:szCs w:val="28"/>
          <w:lang w:val="en-US"/>
        </w:rPr>
        <w:t>T</w:t>
      </w:r>
      <w:r w:rsidRPr="00C46EE6">
        <w:rPr>
          <w:rFonts w:ascii="Times New Roman" w:hAnsi="Times New Roman"/>
          <w:color w:val="000000" w:themeColor="text1"/>
          <w:sz w:val="28"/>
          <w:szCs w:val="28"/>
        </w:rPr>
        <w:t xml:space="preserve">ổng kinh phí ngân sách tỉnh cấp bổ sung đợt 1 và nguồn cải cách tiền lương tại huyện </w:t>
      </w:r>
      <w:r w:rsidRPr="00C46EE6">
        <w:rPr>
          <w:rFonts w:ascii="Times New Roman" w:hAnsi="Times New Roman"/>
          <w:color w:val="000000" w:themeColor="text1"/>
          <w:sz w:val="28"/>
          <w:szCs w:val="28"/>
          <w:lang w:val="en-US"/>
        </w:rPr>
        <w:t>đã</w:t>
      </w:r>
      <w:r w:rsidRPr="00C46EE6">
        <w:rPr>
          <w:rFonts w:ascii="Times New Roman" w:hAnsi="Times New Roman"/>
          <w:color w:val="000000" w:themeColor="text1"/>
          <w:sz w:val="28"/>
          <w:szCs w:val="28"/>
        </w:rPr>
        <w:t xml:space="preserve"> bố trí cho các đơn vị, cơ sở thực hiện chính sách cải cách tiền lương năm 2024 (đợt 1) là 15.522,49 triệu đồng </w:t>
      </w:r>
      <w:r w:rsidRPr="00C46EE6">
        <w:rPr>
          <w:rFonts w:ascii="Times New Roman" w:hAnsi="Times New Roman"/>
          <w:i/>
          <w:color w:val="000000" w:themeColor="text1"/>
          <w:sz w:val="28"/>
          <w:szCs w:val="28"/>
        </w:rPr>
        <w:t>(14.134,00 triệu đồng + 1.388,49 triệu đồng)</w:t>
      </w:r>
      <w:r w:rsidRPr="00C46EE6">
        <w:rPr>
          <w:rFonts w:ascii="Times New Roman" w:hAnsi="Times New Roman"/>
          <w:color w:val="000000" w:themeColor="text1"/>
          <w:sz w:val="28"/>
          <w:szCs w:val="28"/>
          <w:lang w:val="en-US"/>
        </w:rPr>
        <w:t xml:space="preserve">, nguồn kinh phí này đã được Hội đồng nhân dân huyện phân bổ cho các cơ quan, đơn vị tại Nghị quyết số </w:t>
      </w:r>
      <w:r w:rsidRPr="00C46EE6">
        <w:rPr>
          <w:rFonts w:ascii="Times New Roman" w:hAnsi="Times New Roman"/>
          <w:color w:val="000000" w:themeColor="text1"/>
          <w:sz w:val="28"/>
          <w:szCs w:val="28"/>
          <w:lang w:val="nl-NL"/>
        </w:rPr>
        <w:t>48/NQ-HĐND ngày 12/11/2024</w:t>
      </w:r>
      <w:r w:rsidRPr="00C46EE6">
        <w:rPr>
          <w:rFonts w:ascii="Times New Roman" w:hAnsi="Times New Roman"/>
          <w:bCs/>
          <w:iCs/>
          <w:color w:val="000000" w:themeColor="text1"/>
          <w:sz w:val="28"/>
          <w:szCs w:val="28"/>
          <w:lang w:val="en-US"/>
        </w:rPr>
        <w:t>.</w:t>
      </w:r>
    </w:p>
    <w:p w:rsidR="00C46EE6" w:rsidRPr="00C46EE6" w:rsidRDefault="00C46EE6" w:rsidP="00C46EE6">
      <w:pPr>
        <w:widowControl w:val="0"/>
        <w:spacing w:before="120" w:after="120" w:line="340" w:lineRule="exact"/>
        <w:ind w:firstLine="709"/>
        <w:jc w:val="both"/>
        <w:rPr>
          <w:rFonts w:ascii="Times New Roman" w:hAnsi="Times New Roman"/>
          <w:color w:val="000000" w:themeColor="text1"/>
          <w:sz w:val="28"/>
          <w:szCs w:val="28"/>
          <w:lang w:val="en-US"/>
        </w:rPr>
      </w:pPr>
      <w:r w:rsidRPr="00C46EE6">
        <w:rPr>
          <w:rFonts w:ascii="Times New Roman" w:hAnsi="Times New Roman"/>
          <w:color w:val="000000" w:themeColor="text1"/>
          <w:sz w:val="28"/>
          <w:szCs w:val="28"/>
          <w:lang w:val="en-US"/>
        </w:rPr>
        <w:t>- Kinh phí còn thiếu được tỉnh cấp bổ sung đợt 2 là: 21.201,00 triệu đồng</w:t>
      </w:r>
      <w:r w:rsidRPr="00C46EE6">
        <w:rPr>
          <w:rFonts w:ascii="Times New Roman" w:hAnsi="Times New Roman"/>
          <w:i/>
          <w:color w:val="000000" w:themeColor="text1"/>
          <w:sz w:val="28"/>
          <w:szCs w:val="28"/>
          <w:lang w:val="en-US"/>
        </w:rPr>
        <w:t>(35.335,00 triệu đồng - 14.134,00 triệu đồng)</w:t>
      </w:r>
      <w:r w:rsidRPr="00C46EE6">
        <w:rPr>
          <w:rFonts w:ascii="Times New Roman" w:hAnsi="Times New Roman"/>
          <w:color w:val="000000" w:themeColor="text1"/>
          <w:sz w:val="28"/>
          <w:szCs w:val="28"/>
          <w:lang w:val="en-US"/>
        </w:rPr>
        <w:t>.</w:t>
      </w:r>
    </w:p>
    <w:p w:rsidR="00C46EE6" w:rsidRPr="00C46EE6" w:rsidRDefault="00C46EE6" w:rsidP="00C46EE6">
      <w:pPr>
        <w:widowControl w:val="0"/>
        <w:spacing w:before="120" w:after="120" w:line="340" w:lineRule="exact"/>
        <w:ind w:firstLine="709"/>
        <w:jc w:val="both"/>
        <w:rPr>
          <w:rFonts w:ascii="Times New Roman" w:hAnsi="Times New Roman"/>
          <w:color w:val="000000" w:themeColor="text1"/>
          <w:sz w:val="28"/>
          <w:szCs w:val="28"/>
          <w:lang w:val="en-US"/>
        </w:rPr>
      </w:pPr>
      <w:r w:rsidRPr="00C46EE6">
        <w:rPr>
          <w:rFonts w:ascii="Times New Roman" w:hAnsi="Times New Roman"/>
          <w:color w:val="000000" w:themeColor="text1"/>
          <w:sz w:val="28"/>
          <w:szCs w:val="28"/>
          <w:lang w:val="en-US"/>
        </w:rPr>
        <w:t xml:space="preserve">- </w:t>
      </w:r>
      <w:r w:rsidRPr="00C46EE6">
        <w:rPr>
          <w:rFonts w:ascii="Times New Roman" w:hAnsi="Times New Roman"/>
          <w:color w:val="000000" w:themeColor="text1"/>
          <w:sz w:val="28"/>
          <w:szCs w:val="28"/>
        </w:rPr>
        <w:t>UBND huyện trình Hội đồng nhân dân huyện phân bổ 60% nhu cầu kinh phí cải cách tiền lương 2024 còn lại là 20.</w:t>
      </w:r>
      <w:r w:rsidRPr="00C46EE6">
        <w:rPr>
          <w:rFonts w:ascii="Times New Roman" w:hAnsi="Times New Roman"/>
          <w:color w:val="000000" w:themeColor="text1"/>
          <w:sz w:val="28"/>
          <w:szCs w:val="28"/>
          <w:lang w:val="en-US"/>
        </w:rPr>
        <w:t>608</w:t>
      </w:r>
      <w:r w:rsidRPr="00C46EE6">
        <w:rPr>
          <w:rFonts w:ascii="Times New Roman" w:hAnsi="Times New Roman"/>
          <w:color w:val="000000" w:themeColor="text1"/>
          <w:sz w:val="28"/>
          <w:szCs w:val="28"/>
        </w:rPr>
        <w:t>,</w:t>
      </w:r>
      <w:r w:rsidRPr="00C46EE6">
        <w:rPr>
          <w:rFonts w:ascii="Times New Roman" w:hAnsi="Times New Roman"/>
          <w:color w:val="000000" w:themeColor="text1"/>
          <w:sz w:val="28"/>
          <w:szCs w:val="28"/>
          <w:lang w:val="en-US"/>
        </w:rPr>
        <w:t>71</w:t>
      </w:r>
      <w:r w:rsidRPr="00C46EE6">
        <w:rPr>
          <w:rFonts w:ascii="Times New Roman" w:hAnsi="Times New Roman"/>
          <w:color w:val="000000" w:themeColor="text1"/>
          <w:sz w:val="28"/>
          <w:szCs w:val="28"/>
        </w:rPr>
        <w:t xml:space="preserve"> triệu đồng </w:t>
      </w:r>
      <w:r w:rsidRPr="00C46EE6">
        <w:rPr>
          <w:rFonts w:ascii="Times New Roman" w:hAnsi="Times New Roman"/>
          <w:color w:val="000000" w:themeColor="text1"/>
          <w:sz w:val="28"/>
          <w:szCs w:val="28"/>
          <w:lang w:val="en-US"/>
        </w:rPr>
        <w:t xml:space="preserve">cho các cơ quan, đơn vị </w:t>
      </w:r>
      <w:r w:rsidRPr="00C46EE6">
        <w:rPr>
          <w:rFonts w:ascii="Times New Roman" w:hAnsi="Times New Roman"/>
          <w:color w:val="000000" w:themeColor="text1"/>
          <w:sz w:val="28"/>
          <w:szCs w:val="28"/>
        </w:rPr>
        <w:t>theo quy định.</w:t>
      </w:r>
    </w:p>
    <w:p w:rsidR="00C46EE6" w:rsidRPr="00103D17" w:rsidRDefault="00C46EE6" w:rsidP="00C46EE6">
      <w:pPr>
        <w:widowControl w:val="0"/>
        <w:spacing w:before="120" w:after="120" w:line="340" w:lineRule="exact"/>
        <w:ind w:firstLine="709"/>
        <w:jc w:val="both"/>
        <w:rPr>
          <w:rFonts w:ascii="Times New Roman" w:hAnsi="Times New Roman"/>
          <w:color w:val="000000" w:themeColor="text1"/>
          <w:sz w:val="28"/>
          <w:szCs w:val="28"/>
          <w:lang w:val="en-US"/>
        </w:rPr>
      </w:pPr>
      <w:r w:rsidRPr="00C46EE6">
        <w:rPr>
          <w:rFonts w:ascii="Times New Roman" w:hAnsi="Times New Roman"/>
          <w:color w:val="000000" w:themeColor="text1"/>
          <w:sz w:val="28"/>
          <w:szCs w:val="28"/>
          <w:lang w:val="en-US"/>
        </w:rPr>
        <w:t>- Kinh phí được cấp còn dư đã hết nhu cầu phân bổ; để bổ sung tạo nguồn cải cách tiền lương ngân sách huyện: 592,29 triệu đồng.</w:t>
      </w:r>
    </w:p>
    <w:p w:rsidR="004769B6" w:rsidRPr="00103D17" w:rsidRDefault="00F972D0" w:rsidP="00890F0C">
      <w:pPr>
        <w:widowControl w:val="0"/>
        <w:spacing w:before="120" w:after="120" w:line="340" w:lineRule="exact"/>
        <w:ind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b/>
          <w:color w:val="000000" w:themeColor="text1"/>
          <w:sz w:val="28"/>
          <w:szCs w:val="28"/>
          <w:lang w:val="en-US"/>
        </w:rPr>
        <w:t>B</w:t>
      </w:r>
      <w:r w:rsidR="004769B6" w:rsidRPr="00103D17">
        <w:rPr>
          <w:rFonts w:asciiTheme="majorHAnsi" w:hAnsiTheme="majorHAnsi" w:cstheme="majorHAnsi"/>
          <w:b/>
          <w:color w:val="000000" w:themeColor="text1"/>
          <w:sz w:val="28"/>
          <w:szCs w:val="28"/>
          <w:lang w:val="en-US"/>
        </w:rPr>
        <w:t>. THUYẾT MINH VỀ NGUỒN KINH PHÍ PHÂN BỔ</w:t>
      </w:r>
    </w:p>
    <w:p w:rsidR="00B26E71" w:rsidRPr="00890F0C" w:rsidRDefault="004C5E39" w:rsidP="00890F0C">
      <w:pPr>
        <w:spacing w:before="120" w:after="120" w:line="340" w:lineRule="exact"/>
        <w:ind w:firstLine="709"/>
        <w:jc w:val="both"/>
        <w:rPr>
          <w:rFonts w:asciiTheme="majorHAnsi" w:hAnsiTheme="majorHAnsi" w:cstheme="majorHAnsi"/>
          <w:b/>
          <w:color w:val="000000" w:themeColor="text1"/>
          <w:sz w:val="28"/>
          <w:szCs w:val="28"/>
          <w:lang w:val="en-US"/>
        </w:rPr>
      </w:pPr>
      <w:r w:rsidRPr="00890F0C">
        <w:rPr>
          <w:rFonts w:asciiTheme="majorHAnsi" w:hAnsiTheme="majorHAnsi" w:cstheme="majorHAnsi"/>
          <w:b/>
          <w:color w:val="000000" w:themeColor="text1"/>
          <w:sz w:val="28"/>
          <w:szCs w:val="28"/>
          <w:lang w:val="en-US"/>
        </w:rPr>
        <w:t>I. NGUỒN NGÂN SÁCH HUYỆN ĐIỀU HÀNH</w:t>
      </w:r>
    </w:p>
    <w:p w:rsidR="004C5E39" w:rsidRPr="00890F0C" w:rsidRDefault="002844A9" w:rsidP="00890F0C">
      <w:pPr>
        <w:spacing w:before="120" w:after="120" w:line="340" w:lineRule="exact"/>
        <w:ind w:firstLine="709"/>
        <w:jc w:val="both"/>
        <w:rPr>
          <w:rFonts w:asciiTheme="majorHAnsi" w:hAnsiTheme="majorHAnsi" w:cstheme="majorHAnsi"/>
          <w:color w:val="000000" w:themeColor="text1"/>
          <w:sz w:val="28"/>
          <w:szCs w:val="28"/>
          <w:lang w:val="en-US"/>
        </w:rPr>
      </w:pPr>
      <w:r w:rsidRPr="00890F0C">
        <w:rPr>
          <w:rFonts w:asciiTheme="majorHAnsi" w:hAnsiTheme="majorHAnsi" w:cstheme="majorHAnsi"/>
          <w:color w:val="000000" w:themeColor="text1"/>
          <w:sz w:val="28"/>
          <w:szCs w:val="28"/>
          <w:lang w:val="en-US"/>
        </w:rPr>
        <w:t>1. Tổng kinh phí nguồn huyện điều hành dư đầu năm chưa phân bổ: 5.816.068.000 đồng.</w:t>
      </w:r>
    </w:p>
    <w:p w:rsidR="002844A9" w:rsidRPr="00890F0C" w:rsidRDefault="002844A9" w:rsidP="00890F0C">
      <w:pPr>
        <w:spacing w:before="120" w:after="120" w:line="340" w:lineRule="exact"/>
        <w:ind w:firstLine="709"/>
        <w:jc w:val="both"/>
        <w:rPr>
          <w:rFonts w:asciiTheme="majorHAnsi" w:hAnsiTheme="majorHAnsi" w:cstheme="majorHAnsi"/>
          <w:color w:val="000000" w:themeColor="text1"/>
          <w:sz w:val="28"/>
          <w:szCs w:val="28"/>
          <w:lang w:val="en-US"/>
        </w:rPr>
      </w:pPr>
      <w:r w:rsidRPr="00890F0C">
        <w:rPr>
          <w:rFonts w:asciiTheme="majorHAnsi" w:hAnsiTheme="majorHAnsi" w:cstheme="majorHAnsi"/>
          <w:color w:val="000000" w:themeColor="text1"/>
          <w:sz w:val="28"/>
          <w:szCs w:val="28"/>
          <w:lang w:val="en-US"/>
        </w:rPr>
        <w:t>2. Số đã phân bổ đến thời điểm hiện tại: 5.053.867.913 đồng.</w:t>
      </w:r>
    </w:p>
    <w:p w:rsidR="002844A9" w:rsidRPr="00890F0C" w:rsidRDefault="002844A9" w:rsidP="00890F0C">
      <w:pPr>
        <w:spacing w:before="120" w:after="120" w:line="340" w:lineRule="exact"/>
        <w:ind w:firstLine="709"/>
        <w:jc w:val="both"/>
        <w:rPr>
          <w:rFonts w:asciiTheme="majorHAnsi" w:hAnsiTheme="majorHAnsi" w:cstheme="majorHAnsi"/>
          <w:color w:val="000000" w:themeColor="text1"/>
          <w:sz w:val="28"/>
          <w:szCs w:val="28"/>
          <w:lang w:val="en-US"/>
        </w:rPr>
      </w:pPr>
      <w:r w:rsidRPr="00890F0C">
        <w:rPr>
          <w:rFonts w:asciiTheme="majorHAnsi" w:hAnsiTheme="majorHAnsi" w:cstheme="majorHAnsi"/>
          <w:color w:val="000000" w:themeColor="text1"/>
          <w:sz w:val="28"/>
          <w:szCs w:val="28"/>
          <w:lang w:val="en-US"/>
        </w:rPr>
        <w:t>3. Số kinh phí thu hồi từ các cơ quan, đơn vị không sử dụng hết kinh phí</w:t>
      </w:r>
      <w:r w:rsidR="008072FB" w:rsidRPr="00890F0C">
        <w:rPr>
          <w:rFonts w:asciiTheme="majorHAnsi" w:hAnsiTheme="majorHAnsi" w:cstheme="majorHAnsi"/>
          <w:color w:val="000000" w:themeColor="text1"/>
          <w:sz w:val="28"/>
          <w:szCs w:val="28"/>
          <w:lang w:val="en-US"/>
        </w:rPr>
        <w:t xml:space="preserve"> tại Quyết định số 3882/QĐ-UBND ngày 0</w:t>
      </w:r>
      <w:r w:rsidR="004F1313" w:rsidRPr="00890F0C">
        <w:rPr>
          <w:rFonts w:asciiTheme="majorHAnsi" w:hAnsiTheme="majorHAnsi" w:cstheme="majorHAnsi"/>
          <w:color w:val="000000" w:themeColor="text1"/>
          <w:sz w:val="28"/>
          <w:szCs w:val="28"/>
          <w:lang w:val="en-US"/>
        </w:rPr>
        <w:t>8</w:t>
      </w:r>
      <w:r w:rsidR="008072FB" w:rsidRPr="00890F0C">
        <w:rPr>
          <w:rFonts w:asciiTheme="majorHAnsi" w:hAnsiTheme="majorHAnsi" w:cstheme="majorHAnsi"/>
          <w:color w:val="000000" w:themeColor="text1"/>
          <w:sz w:val="28"/>
          <w:szCs w:val="28"/>
          <w:lang w:val="en-US"/>
        </w:rPr>
        <w:t>/12/2024 của UBND huyện</w:t>
      </w:r>
      <w:r w:rsidRPr="00890F0C">
        <w:rPr>
          <w:rFonts w:asciiTheme="majorHAnsi" w:hAnsiTheme="majorHAnsi" w:cstheme="majorHAnsi"/>
          <w:color w:val="000000" w:themeColor="text1"/>
          <w:sz w:val="28"/>
          <w:szCs w:val="28"/>
          <w:lang w:val="en-US"/>
        </w:rPr>
        <w:t>:</w:t>
      </w:r>
      <w:r w:rsidR="004F1313" w:rsidRPr="00890F0C">
        <w:rPr>
          <w:rFonts w:asciiTheme="majorHAnsi" w:hAnsiTheme="majorHAnsi" w:cstheme="majorHAnsi"/>
          <w:color w:val="000000" w:themeColor="text1"/>
          <w:sz w:val="28"/>
          <w:szCs w:val="28"/>
          <w:lang w:val="en-US"/>
        </w:rPr>
        <w:t xml:space="preserve"> 334.799.000 đồng.</w:t>
      </w:r>
    </w:p>
    <w:p w:rsidR="002844A9" w:rsidRPr="00890F0C" w:rsidRDefault="002844A9" w:rsidP="00890F0C">
      <w:pPr>
        <w:spacing w:before="120" w:after="120" w:line="340" w:lineRule="exact"/>
        <w:ind w:firstLine="709"/>
        <w:jc w:val="both"/>
        <w:rPr>
          <w:rFonts w:asciiTheme="majorHAnsi" w:hAnsiTheme="majorHAnsi" w:cstheme="majorHAnsi"/>
          <w:color w:val="000000" w:themeColor="text1"/>
          <w:sz w:val="28"/>
          <w:szCs w:val="28"/>
          <w:lang w:val="en-US"/>
        </w:rPr>
      </w:pPr>
      <w:r w:rsidRPr="00890F0C">
        <w:rPr>
          <w:rFonts w:asciiTheme="majorHAnsi" w:hAnsiTheme="majorHAnsi" w:cstheme="majorHAnsi"/>
          <w:color w:val="000000" w:themeColor="text1"/>
          <w:sz w:val="28"/>
          <w:szCs w:val="28"/>
          <w:lang w:val="en-US"/>
        </w:rPr>
        <w:t xml:space="preserve">4. Số kinh phí nguồn huyện điều hành </w:t>
      </w:r>
      <w:r w:rsidR="00890F0C" w:rsidRPr="00890F0C">
        <w:rPr>
          <w:rFonts w:asciiTheme="majorHAnsi" w:hAnsiTheme="majorHAnsi" w:cstheme="majorHAnsi"/>
          <w:color w:val="000000" w:themeColor="text1"/>
          <w:sz w:val="28"/>
          <w:szCs w:val="28"/>
          <w:lang w:val="en-US"/>
        </w:rPr>
        <w:t>còn dư đến</w:t>
      </w:r>
      <w:r w:rsidRPr="00890F0C">
        <w:rPr>
          <w:rFonts w:asciiTheme="majorHAnsi" w:hAnsiTheme="majorHAnsi" w:cstheme="majorHAnsi"/>
          <w:color w:val="000000" w:themeColor="text1"/>
          <w:sz w:val="28"/>
          <w:szCs w:val="28"/>
          <w:lang w:val="en-US"/>
        </w:rPr>
        <w:t xml:space="preserve"> thời điểm hiện tại: </w:t>
      </w:r>
      <w:r w:rsidR="00890F0C" w:rsidRPr="00890F0C">
        <w:rPr>
          <w:rFonts w:asciiTheme="majorHAnsi" w:hAnsiTheme="majorHAnsi" w:cstheme="majorHAnsi"/>
          <w:color w:val="000000" w:themeColor="text1"/>
          <w:sz w:val="28"/>
          <w:szCs w:val="28"/>
          <w:lang w:val="en-US"/>
        </w:rPr>
        <w:t>1.096.999.087 đồng</w:t>
      </w:r>
      <w:r w:rsidR="002F36C4">
        <w:rPr>
          <w:rFonts w:asciiTheme="majorHAnsi" w:hAnsiTheme="majorHAnsi" w:cstheme="majorHAnsi"/>
          <w:color w:val="000000" w:themeColor="text1"/>
          <w:sz w:val="28"/>
          <w:szCs w:val="28"/>
          <w:lang w:val="en-US"/>
        </w:rPr>
        <w:t xml:space="preserve"> (=5.816.068.000 - 5.053.867.913 + 334.799.000)</w:t>
      </w:r>
      <w:r w:rsidR="00890F0C" w:rsidRPr="00890F0C">
        <w:rPr>
          <w:rFonts w:asciiTheme="majorHAnsi" w:hAnsiTheme="majorHAnsi" w:cstheme="majorHAnsi"/>
          <w:color w:val="000000" w:themeColor="text1"/>
          <w:sz w:val="28"/>
          <w:szCs w:val="28"/>
          <w:lang w:val="en-US"/>
        </w:rPr>
        <w:t>.</w:t>
      </w:r>
    </w:p>
    <w:p w:rsidR="002844A9" w:rsidRPr="00890F0C" w:rsidRDefault="002844A9" w:rsidP="00890F0C">
      <w:pPr>
        <w:spacing w:before="120" w:after="120" w:line="340" w:lineRule="exact"/>
        <w:ind w:firstLine="709"/>
        <w:jc w:val="both"/>
        <w:rPr>
          <w:rFonts w:asciiTheme="majorHAnsi" w:hAnsiTheme="majorHAnsi" w:cstheme="majorHAnsi"/>
          <w:color w:val="000000" w:themeColor="text1"/>
          <w:sz w:val="28"/>
          <w:szCs w:val="28"/>
          <w:lang w:val="en-US"/>
        </w:rPr>
      </w:pPr>
      <w:r w:rsidRPr="00890F0C">
        <w:rPr>
          <w:rFonts w:asciiTheme="majorHAnsi" w:hAnsiTheme="majorHAnsi" w:cstheme="majorHAnsi"/>
          <w:color w:val="000000" w:themeColor="text1"/>
          <w:sz w:val="28"/>
          <w:szCs w:val="28"/>
          <w:lang w:val="en-US"/>
        </w:rPr>
        <w:t>5. Số đề xuất phân bổ tại kỳ họp này:</w:t>
      </w:r>
      <w:r w:rsidR="007C0307" w:rsidRPr="00890F0C">
        <w:rPr>
          <w:rFonts w:asciiTheme="majorHAnsi" w:hAnsiTheme="majorHAnsi" w:cstheme="majorHAnsi"/>
          <w:color w:val="000000" w:themeColor="text1"/>
          <w:sz w:val="28"/>
          <w:szCs w:val="28"/>
          <w:lang w:val="en-US"/>
        </w:rPr>
        <w:t xml:space="preserve"> 770.192.000 đồng.</w:t>
      </w:r>
    </w:p>
    <w:p w:rsidR="007C0307" w:rsidRPr="00890F0C" w:rsidRDefault="007C0307" w:rsidP="00890F0C">
      <w:pPr>
        <w:spacing w:before="120" w:after="120" w:line="340" w:lineRule="exact"/>
        <w:ind w:firstLine="709"/>
        <w:jc w:val="both"/>
        <w:rPr>
          <w:rFonts w:asciiTheme="majorHAnsi" w:hAnsiTheme="majorHAnsi" w:cstheme="majorHAnsi"/>
          <w:color w:val="000000" w:themeColor="text1"/>
          <w:sz w:val="28"/>
          <w:szCs w:val="28"/>
          <w:lang w:val="en-US"/>
        </w:rPr>
      </w:pPr>
      <w:r w:rsidRPr="00890F0C">
        <w:rPr>
          <w:rFonts w:asciiTheme="majorHAnsi" w:hAnsiTheme="majorHAnsi" w:cstheme="majorHAnsi"/>
          <w:color w:val="000000" w:themeColor="text1"/>
          <w:sz w:val="28"/>
          <w:szCs w:val="28"/>
          <w:lang w:val="en-US"/>
        </w:rPr>
        <w:t xml:space="preserve">6. Dự kiến nguòn ngân sách huyện điều hành sau đề xuất phân bổ: </w:t>
      </w:r>
      <w:r w:rsidR="00890F0C" w:rsidRPr="00890F0C">
        <w:rPr>
          <w:rFonts w:asciiTheme="majorHAnsi" w:hAnsiTheme="majorHAnsi" w:cstheme="majorHAnsi"/>
          <w:color w:val="000000" w:themeColor="text1"/>
          <w:sz w:val="28"/>
          <w:szCs w:val="28"/>
          <w:lang w:val="en-US"/>
        </w:rPr>
        <w:t>326.807.087 đồng.</w:t>
      </w:r>
    </w:p>
    <w:p w:rsidR="004C5E39" w:rsidRPr="00103D17" w:rsidRDefault="004C5E39" w:rsidP="00890F0C">
      <w:pPr>
        <w:spacing w:before="120" w:after="120" w:line="340" w:lineRule="exact"/>
        <w:ind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b/>
          <w:color w:val="000000" w:themeColor="text1"/>
          <w:sz w:val="28"/>
          <w:szCs w:val="28"/>
          <w:lang w:val="en-US"/>
        </w:rPr>
        <w:t>II. NGUỒN NGÂN SÁCH HUYỆN</w:t>
      </w:r>
    </w:p>
    <w:p w:rsidR="004C5E39" w:rsidRPr="00103D17" w:rsidRDefault="004C5E39" w:rsidP="00890F0C">
      <w:pPr>
        <w:widowControl w:val="0"/>
        <w:spacing w:before="120" w:after="120" w:line="340" w:lineRule="exact"/>
        <w:ind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sz w:val="28"/>
          <w:szCs w:val="28"/>
          <w:lang w:val="en-US"/>
        </w:rPr>
        <w:t xml:space="preserve">Nguồn kinh phí không thực hiện giải ngân Tiểu dự án 1, Dự án 3 Chương trình mục tiêu quốc gia phát triển kinh tế - xã hội vùng đồng bào dân tộc thiểu số và miền núi năm 2024 của các xã đã thu hồi về ngân sách huyện tại Quyết định số 3876/QĐ-UBND ngày 05/12/2024 của UBND huyện là 2.586.009.447 đồng. UBND huyện trình Hội đồng nhân dân huyện phân bổ kinh phí </w:t>
      </w:r>
      <w:r w:rsidRPr="00103D17">
        <w:rPr>
          <w:rFonts w:asciiTheme="majorHAnsi" w:hAnsiTheme="majorHAnsi" w:cstheme="majorHAnsi"/>
          <w:color w:val="000000" w:themeColor="text1"/>
          <w:sz w:val="28"/>
          <w:szCs w:val="28"/>
          <w:lang w:val="en-US"/>
        </w:rPr>
        <w:t xml:space="preserve">trả nợ kinh phí bảo vệ và phát triển rừng năm 2021 thuộc Tiểu dự án 1, Dự án 3 Chương trình MTQG phát triển kinh tế - xã hội vùng đồng bào dân tộc thiểu số và miền núi từ nguồn Chương trình MTQG phát triển kinh tế - xã hội vùng đồng bào dân tộc thiểu số và miền núi </w:t>
      </w:r>
      <w:r w:rsidR="00F10C35" w:rsidRPr="00103D17">
        <w:rPr>
          <w:rFonts w:asciiTheme="majorHAnsi" w:hAnsiTheme="majorHAnsi" w:cstheme="majorHAnsi"/>
          <w:color w:val="000000" w:themeColor="text1"/>
          <w:sz w:val="28"/>
          <w:szCs w:val="28"/>
          <w:lang w:val="en-US"/>
        </w:rPr>
        <w:t xml:space="preserve">là </w:t>
      </w:r>
      <w:r w:rsidRPr="00103D17">
        <w:rPr>
          <w:rFonts w:asciiTheme="majorHAnsi" w:hAnsiTheme="majorHAnsi" w:cstheme="majorHAnsi"/>
          <w:color w:val="000000" w:themeColor="text1"/>
          <w:sz w:val="28"/>
          <w:szCs w:val="28"/>
          <w:lang w:val="en-US"/>
        </w:rPr>
        <w:t>2.365.867.000 triệu đồng</w:t>
      </w:r>
      <w:r w:rsidR="005A0983">
        <w:rPr>
          <w:rFonts w:asciiTheme="majorHAnsi" w:hAnsiTheme="majorHAnsi" w:cstheme="majorHAnsi"/>
          <w:color w:val="000000" w:themeColor="text1"/>
          <w:sz w:val="28"/>
          <w:szCs w:val="28"/>
          <w:lang w:val="en-US"/>
        </w:rPr>
        <w:t xml:space="preserve"> (số còn lại không đề xuất phân bổ là 220.142.447 đồng)</w:t>
      </w:r>
      <w:r w:rsidRPr="00103D17">
        <w:rPr>
          <w:rFonts w:asciiTheme="majorHAnsi" w:hAnsiTheme="majorHAnsi" w:cstheme="majorHAnsi"/>
          <w:color w:val="000000" w:themeColor="text1"/>
          <w:sz w:val="28"/>
          <w:szCs w:val="28"/>
          <w:lang w:val="en-US"/>
        </w:rPr>
        <w:t>.</w:t>
      </w:r>
    </w:p>
    <w:p w:rsidR="003C6137" w:rsidRPr="00103D17" w:rsidRDefault="003C6137" w:rsidP="00890F0C">
      <w:pPr>
        <w:widowControl w:val="0"/>
        <w:spacing w:before="120" w:after="120" w:line="340" w:lineRule="exact"/>
        <w:ind w:firstLine="709"/>
        <w:jc w:val="both"/>
        <w:rPr>
          <w:rFonts w:asciiTheme="majorHAnsi" w:hAnsiTheme="majorHAnsi" w:cstheme="majorHAnsi"/>
          <w:b/>
          <w:color w:val="000000" w:themeColor="text1"/>
          <w:spacing w:val="-4"/>
          <w:sz w:val="28"/>
          <w:szCs w:val="28"/>
          <w:lang w:val="en-US"/>
        </w:rPr>
      </w:pPr>
      <w:r w:rsidRPr="00103D17">
        <w:rPr>
          <w:rFonts w:asciiTheme="majorHAnsi" w:hAnsiTheme="majorHAnsi" w:cstheme="majorHAnsi"/>
          <w:b/>
          <w:color w:val="000000" w:themeColor="text1"/>
          <w:sz w:val="28"/>
          <w:szCs w:val="28"/>
          <w:lang w:val="en-US"/>
        </w:rPr>
        <w:t xml:space="preserve">III. </w:t>
      </w:r>
      <w:r w:rsidRPr="00103D17">
        <w:rPr>
          <w:rFonts w:asciiTheme="majorHAnsi" w:hAnsiTheme="majorHAnsi" w:cstheme="majorHAnsi"/>
          <w:b/>
          <w:color w:val="000000" w:themeColor="text1"/>
          <w:spacing w:val="-4"/>
          <w:sz w:val="28"/>
          <w:szCs w:val="28"/>
          <w:lang w:val="en-US"/>
        </w:rPr>
        <w:t>NGUỒN TỈNH BỔ SUNG CÓ MỤC TIÊU ĐỂ THỰC HIỆN CÁC CHẾ ĐỘ, CHÍNH SÁCH CÒN THIẾU</w:t>
      </w:r>
    </w:p>
    <w:p w:rsidR="00CF58F7" w:rsidRPr="00103D17" w:rsidRDefault="00CF58F7" w:rsidP="00890F0C">
      <w:pPr>
        <w:widowControl w:val="0"/>
        <w:spacing w:before="120" w:after="120" w:line="340" w:lineRule="exact"/>
        <w:ind w:firstLine="709"/>
        <w:jc w:val="both"/>
        <w:rPr>
          <w:rFonts w:asciiTheme="majorHAnsi" w:hAnsiTheme="majorHAnsi" w:cstheme="majorHAnsi"/>
          <w:b/>
          <w:color w:val="000000" w:themeColor="text1"/>
          <w:spacing w:val="-4"/>
          <w:sz w:val="28"/>
          <w:szCs w:val="28"/>
          <w:lang w:val="en-US"/>
        </w:rPr>
      </w:pPr>
      <w:r w:rsidRPr="00103D17">
        <w:rPr>
          <w:rFonts w:asciiTheme="majorHAnsi" w:hAnsiTheme="majorHAnsi" w:cstheme="majorHAnsi"/>
          <w:b/>
          <w:color w:val="000000" w:themeColor="text1"/>
          <w:spacing w:val="-4"/>
          <w:sz w:val="28"/>
          <w:szCs w:val="28"/>
          <w:lang w:val="en-US"/>
        </w:rPr>
        <w:t>1. Kinh phí thực hiện chính sách hỗ trợ theo Nghị quyết số 05/2020/NQ-HĐND ngày 05/5/2020 của HĐND tỉnh Bắc Kạn đối với cán bộ, công chức cấp xã nghỉ hưu trước tuổi, thôi việc năm 2024</w:t>
      </w:r>
    </w:p>
    <w:p w:rsidR="004C5E39" w:rsidRPr="00103D17" w:rsidRDefault="00CF58F7" w:rsidP="00890F0C">
      <w:pPr>
        <w:spacing w:before="120" w:after="120" w:line="340" w:lineRule="exact"/>
        <w:ind w:firstLine="709"/>
        <w:jc w:val="both"/>
        <w:rPr>
          <w:rFonts w:asciiTheme="majorHAnsi" w:hAnsiTheme="majorHAnsi" w:cstheme="majorHAnsi"/>
          <w:b/>
          <w:color w:val="000000" w:themeColor="text1"/>
          <w:sz w:val="28"/>
          <w:szCs w:val="28"/>
          <w:lang w:val="en-US"/>
        </w:rPr>
      </w:pPr>
      <w:r w:rsidRPr="00103D17">
        <w:rPr>
          <w:rFonts w:ascii="Times New Roman" w:hAnsi="Times New Roman"/>
          <w:sz w:val="28"/>
          <w:szCs w:val="28"/>
          <w:lang w:val="en-US"/>
        </w:rPr>
        <w:t xml:space="preserve">Tại </w:t>
      </w:r>
      <w:r w:rsidRPr="00103D17">
        <w:rPr>
          <w:rFonts w:ascii="Times New Roman" w:hAnsi="Times New Roman"/>
          <w:sz w:val="28"/>
          <w:szCs w:val="28"/>
        </w:rPr>
        <w:t>Quyết định số 2115/QĐ-UBND ngày 28/11/2024 của UBND tỉnh Bắc Kạn về việc cấp bổ sung kinh phí để thực hiện chính sách hỗ trợ theo Nghị quyết số 05/2020/NQ-HĐND ngày 05/5/2020 của HĐND tỉnh đối với cán bộ, công chức cấp xã nghỉ hưu trước tuổi, thôi việc đợt 19, 20</w:t>
      </w:r>
      <w:r w:rsidRPr="00103D17">
        <w:rPr>
          <w:rFonts w:ascii="Times New Roman" w:hAnsi="Times New Roman"/>
          <w:sz w:val="28"/>
          <w:szCs w:val="28"/>
          <w:lang w:val="en-US"/>
        </w:rPr>
        <w:t>. Trong đó, kinh phí giao cho huyện Na Rì để chi trả chế độ, chính sách cho đối tượng thụ hưởng là 116.074.908 đồng.</w:t>
      </w:r>
    </w:p>
    <w:p w:rsidR="00CF58F7" w:rsidRPr="00103D17" w:rsidRDefault="00CF58F7" w:rsidP="00890F0C">
      <w:pPr>
        <w:widowControl w:val="0"/>
        <w:spacing w:before="120" w:after="120" w:line="340" w:lineRule="exact"/>
        <w:ind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b/>
          <w:color w:val="000000" w:themeColor="text1"/>
          <w:sz w:val="28"/>
          <w:szCs w:val="28"/>
          <w:lang w:val="en-US"/>
        </w:rPr>
        <w:t>2. Kinh phí hỗ trợ đối với người được phân công trực tiếp giúp đỡ người giáo dục tại xã, phường, thị trấn theo Nghị quyết số 11/2023/NQ-HĐND ngày 01/8/2023 của HĐND tỉnh Bắc Kạn năm 2024</w:t>
      </w:r>
    </w:p>
    <w:p w:rsidR="00CF58F7" w:rsidRPr="00103D17" w:rsidRDefault="00CF58F7" w:rsidP="00890F0C">
      <w:pPr>
        <w:widowControl w:val="0"/>
        <w:spacing w:before="120" w:after="120" w:line="340" w:lineRule="exact"/>
        <w:ind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pacing w:val="-4"/>
          <w:sz w:val="28"/>
          <w:szCs w:val="28"/>
          <w:lang w:val="en-US"/>
        </w:rPr>
        <w:t xml:space="preserve">Tại Quyết định số 2130/QĐ-UBND ngày 29/11/2024 của UBND tỉnh Bắc Kạn về việc cấp bổ sung kinh phí cho các đơn vị cấp tỉnh, Ủy ban nhân dân các huyện để thực hiện nhiệm vụ năm 2024. Trong đó, kinh phí cấp cho huyện Na Rì để thực hiện chế độ </w:t>
      </w:r>
      <w:r w:rsidRPr="00103D17">
        <w:rPr>
          <w:rFonts w:asciiTheme="majorHAnsi" w:hAnsiTheme="majorHAnsi" w:cstheme="majorHAnsi"/>
          <w:color w:val="000000" w:themeColor="text1"/>
          <w:sz w:val="28"/>
          <w:szCs w:val="28"/>
          <w:lang w:val="en-US"/>
        </w:rPr>
        <w:t>hỗ trợ đối với người được phân công trực tiếp giúp đỡ người giáo dục tại xã, phường, thị trấn theo Nghị quyết số 11/2023/NQ-HĐND ngày 01/8/2023 của HĐND tỉnh Bắc Kạn năm 2024 là 7.000.000 đồng.</w:t>
      </w:r>
    </w:p>
    <w:p w:rsidR="00250552" w:rsidRPr="00103D17" w:rsidRDefault="00250552" w:rsidP="00890F0C">
      <w:pPr>
        <w:widowControl w:val="0"/>
        <w:spacing w:before="120" w:after="120" w:line="340" w:lineRule="exact"/>
        <w:ind w:firstLine="709"/>
        <w:jc w:val="both"/>
        <w:rPr>
          <w:rFonts w:asciiTheme="majorHAnsi" w:hAnsiTheme="majorHAnsi" w:cstheme="majorHAnsi"/>
          <w:b/>
          <w:color w:val="000000" w:themeColor="text1"/>
          <w:spacing w:val="-4"/>
          <w:sz w:val="28"/>
          <w:szCs w:val="28"/>
          <w:lang w:val="en-US"/>
        </w:rPr>
      </w:pPr>
      <w:r w:rsidRPr="00103D17">
        <w:rPr>
          <w:rFonts w:asciiTheme="majorHAnsi" w:hAnsiTheme="majorHAnsi" w:cstheme="majorHAnsi"/>
          <w:b/>
          <w:color w:val="000000" w:themeColor="text1"/>
          <w:spacing w:val="-4"/>
          <w:sz w:val="28"/>
          <w:szCs w:val="28"/>
          <w:lang w:val="en-US"/>
        </w:rPr>
        <w:t>3. Kinh phí thực hiện chính sách tinh giản biên chế theo Nghị định số 29/2023/NĐ-CP (Đợt nghỉ ngày 01/10 và đợt nghỉ ngày 01/11 năm 2024)</w:t>
      </w:r>
    </w:p>
    <w:p w:rsidR="00250552" w:rsidRPr="00103D17" w:rsidRDefault="00250552" w:rsidP="00890F0C">
      <w:pPr>
        <w:widowControl w:val="0"/>
        <w:spacing w:before="120" w:after="120" w:line="340" w:lineRule="exact"/>
        <w:ind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xml:space="preserve">Tại </w:t>
      </w:r>
      <w:r w:rsidR="000E0F3C">
        <w:rPr>
          <w:rFonts w:asciiTheme="majorHAnsi" w:hAnsiTheme="majorHAnsi" w:cstheme="majorHAnsi"/>
          <w:color w:val="000000" w:themeColor="text1"/>
          <w:sz w:val="28"/>
          <w:szCs w:val="28"/>
          <w:lang w:val="en-US"/>
        </w:rPr>
        <w:t>Nghị quyêt số 84</w:t>
      </w:r>
      <w:r w:rsidR="000E0F3C">
        <w:rPr>
          <w:rFonts w:ascii="Times New Roman" w:hAnsi="Times New Roman"/>
          <w:sz w:val="28"/>
          <w:szCs w:val="28"/>
        </w:rPr>
        <w:t>/</w:t>
      </w:r>
      <w:r w:rsidR="000E0F3C">
        <w:rPr>
          <w:rFonts w:ascii="Times New Roman" w:hAnsi="Times New Roman"/>
          <w:sz w:val="28"/>
          <w:szCs w:val="28"/>
          <w:lang w:val="en-US"/>
        </w:rPr>
        <w:t>NQ</w:t>
      </w:r>
      <w:r w:rsidR="000E0F3C">
        <w:rPr>
          <w:rFonts w:ascii="Times New Roman" w:hAnsi="Times New Roman"/>
          <w:sz w:val="28"/>
          <w:szCs w:val="28"/>
        </w:rPr>
        <w:t>-</w:t>
      </w:r>
      <w:r w:rsidR="000E0F3C">
        <w:rPr>
          <w:rFonts w:ascii="Times New Roman" w:hAnsi="Times New Roman"/>
          <w:sz w:val="28"/>
          <w:szCs w:val="28"/>
          <w:lang w:val="en-US"/>
        </w:rPr>
        <w:t>HĐ</w:t>
      </w:r>
      <w:r w:rsidR="000E0F3C">
        <w:rPr>
          <w:rFonts w:ascii="Times New Roman" w:hAnsi="Times New Roman"/>
          <w:sz w:val="28"/>
          <w:szCs w:val="28"/>
        </w:rPr>
        <w:t>ND ngày 1</w:t>
      </w:r>
      <w:r w:rsidR="000E0F3C">
        <w:rPr>
          <w:rFonts w:ascii="Times New Roman" w:hAnsi="Times New Roman"/>
          <w:sz w:val="28"/>
          <w:szCs w:val="28"/>
          <w:lang w:val="en-US"/>
        </w:rPr>
        <w:t>0</w:t>
      </w:r>
      <w:r w:rsidRPr="00103D17">
        <w:rPr>
          <w:rFonts w:ascii="Times New Roman" w:hAnsi="Times New Roman"/>
          <w:sz w:val="28"/>
          <w:szCs w:val="28"/>
        </w:rPr>
        <w:t>/1</w:t>
      </w:r>
      <w:r w:rsidR="000E0F3C">
        <w:rPr>
          <w:rFonts w:ascii="Times New Roman" w:hAnsi="Times New Roman"/>
          <w:sz w:val="28"/>
          <w:szCs w:val="28"/>
          <w:lang w:val="en-US"/>
        </w:rPr>
        <w:t>2</w:t>
      </w:r>
      <w:r w:rsidRPr="00103D17">
        <w:rPr>
          <w:rFonts w:ascii="Times New Roman" w:hAnsi="Times New Roman"/>
          <w:sz w:val="28"/>
          <w:szCs w:val="28"/>
        </w:rPr>
        <w:t xml:space="preserve">/2024 của </w:t>
      </w:r>
      <w:r w:rsidR="000E0F3C">
        <w:rPr>
          <w:rFonts w:ascii="Times New Roman" w:hAnsi="Times New Roman"/>
          <w:sz w:val="28"/>
          <w:szCs w:val="28"/>
          <w:lang w:val="en-US"/>
        </w:rPr>
        <w:t>HĐND</w:t>
      </w:r>
      <w:r w:rsidRPr="00103D17">
        <w:rPr>
          <w:rFonts w:ascii="Times New Roman" w:hAnsi="Times New Roman"/>
          <w:sz w:val="28"/>
          <w:szCs w:val="28"/>
        </w:rPr>
        <w:t xml:space="preserve"> tỉnh Bắc Kạn phân bổ và giao dự toán kinh phí sự nghiệp cho các đơn vị, địa phương thực hiện nhiệm vụ năm 2024 (bổ sung lầ</w:t>
      </w:r>
      <w:r w:rsidR="00945355" w:rsidRPr="00103D17">
        <w:rPr>
          <w:rFonts w:ascii="Times New Roman" w:hAnsi="Times New Roman"/>
          <w:sz w:val="28"/>
          <w:szCs w:val="28"/>
        </w:rPr>
        <w:t>n 5)</w:t>
      </w:r>
      <w:r w:rsidR="00945355" w:rsidRPr="00103D17">
        <w:rPr>
          <w:rFonts w:ascii="Times New Roman" w:hAnsi="Times New Roman"/>
          <w:sz w:val="28"/>
          <w:szCs w:val="28"/>
          <w:lang w:val="en-US"/>
        </w:rPr>
        <w:t xml:space="preserve">. </w:t>
      </w:r>
      <w:r w:rsidRPr="00103D17">
        <w:rPr>
          <w:rFonts w:asciiTheme="majorHAnsi" w:hAnsiTheme="majorHAnsi" w:cstheme="majorHAnsi"/>
          <w:color w:val="000000" w:themeColor="text1"/>
          <w:sz w:val="28"/>
          <w:szCs w:val="28"/>
        </w:rPr>
        <w:t xml:space="preserve">Tổng kinh phí thực hiện chi trả chính sách </w:t>
      </w:r>
      <w:r w:rsidR="00E71CEE" w:rsidRPr="00103D17">
        <w:rPr>
          <w:rFonts w:asciiTheme="majorHAnsi" w:hAnsiTheme="majorHAnsi" w:cstheme="majorHAnsi"/>
          <w:color w:val="000000" w:themeColor="text1"/>
          <w:spacing w:val="-4"/>
          <w:sz w:val="28"/>
          <w:szCs w:val="28"/>
          <w:lang w:val="en-US"/>
        </w:rPr>
        <w:t xml:space="preserve">tinh giản biên chế theo Nghị định số 29/2023/NĐ-CP (Đợt nghỉ ngày 01/10 và đợt nghỉ ngày 01/11 năm 2024)của </w:t>
      </w:r>
      <w:r w:rsidRPr="00103D17">
        <w:rPr>
          <w:rFonts w:asciiTheme="majorHAnsi" w:hAnsiTheme="majorHAnsi" w:cstheme="majorHAnsi"/>
          <w:color w:val="000000" w:themeColor="text1"/>
          <w:sz w:val="28"/>
          <w:szCs w:val="28"/>
        </w:rPr>
        <w:t xml:space="preserve">huyện Na Rì là </w:t>
      </w:r>
      <w:r w:rsidRPr="00103D17">
        <w:rPr>
          <w:rFonts w:asciiTheme="majorHAnsi" w:hAnsiTheme="majorHAnsi" w:cstheme="majorHAnsi"/>
          <w:color w:val="000000" w:themeColor="text1"/>
          <w:sz w:val="28"/>
          <w:szCs w:val="28"/>
          <w:lang w:val="en-US"/>
        </w:rPr>
        <w:t>797</w:t>
      </w:r>
      <w:r w:rsidRPr="00103D17">
        <w:rPr>
          <w:rFonts w:asciiTheme="majorHAnsi" w:hAnsiTheme="majorHAnsi" w:cstheme="majorHAnsi"/>
          <w:color w:val="000000" w:themeColor="text1"/>
          <w:sz w:val="28"/>
          <w:szCs w:val="28"/>
        </w:rPr>
        <w:t>.</w:t>
      </w:r>
      <w:r w:rsidRPr="00103D17">
        <w:rPr>
          <w:rFonts w:asciiTheme="majorHAnsi" w:hAnsiTheme="majorHAnsi" w:cstheme="majorHAnsi"/>
          <w:color w:val="000000" w:themeColor="text1"/>
          <w:sz w:val="28"/>
          <w:szCs w:val="28"/>
          <w:lang w:val="en-US"/>
        </w:rPr>
        <w:t>582</w:t>
      </w:r>
      <w:r w:rsidRPr="00103D17">
        <w:rPr>
          <w:rFonts w:asciiTheme="majorHAnsi" w:hAnsiTheme="majorHAnsi" w:cstheme="majorHAnsi"/>
          <w:color w:val="000000" w:themeColor="text1"/>
          <w:sz w:val="28"/>
          <w:szCs w:val="28"/>
        </w:rPr>
        <w:t>.000 đồng.</w:t>
      </w:r>
    </w:p>
    <w:p w:rsidR="001A2930" w:rsidRPr="00103D17" w:rsidRDefault="001A2930" w:rsidP="00890F0C">
      <w:pPr>
        <w:widowControl w:val="0"/>
        <w:spacing w:before="120" w:after="120" w:line="340" w:lineRule="exact"/>
        <w:ind w:firstLine="709"/>
        <w:jc w:val="both"/>
        <w:rPr>
          <w:rFonts w:asciiTheme="majorHAnsi" w:hAnsiTheme="majorHAnsi" w:cstheme="majorHAnsi"/>
          <w:b/>
          <w:color w:val="000000" w:themeColor="text1"/>
          <w:sz w:val="28"/>
          <w:szCs w:val="28"/>
          <w:lang w:val="en-US"/>
        </w:rPr>
      </w:pPr>
      <w:r w:rsidRPr="00103D17">
        <w:rPr>
          <w:rFonts w:asciiTheme="majorHAnsi" w:hAnsiTheme="majorHAnsi" w:cstheme="majorHAnsi"/>
          <w:b/>
          <w:color w:val="000000" w:themeColor="text1"/>
          <w:sz w:val="28"/>
          <w:szCs w:val="28"/>
          <w:lang w:val="en-US"/>
        </w:rPr>
        <w:t xml:space="preserve">4. </w:t>
      </w:r>
      <w:r w:rsidR="001452D8" w:rsidRPr="00103D17">
        <w:rPr>
          <w:rFonts w:asciiTheme="majorHAnsi" w:hAnsiTheme="majorHAnsi" w:cstheme="majorHAnsi"/>
          <w:b/>
          <w:color w:val="000000" w:themeColor="text1"/>
          <w:sz w:val="28"/>
          <w:szCs w:val="28"/>
          <w:lang w:val="en-US"/>
        </w:rPr>
        <w:t>Kinh phí thực hiện một số chính sách an sinh xã hội và nhiệm vụ năm 2024 còn thiếu trên địa bàn huyện</w:t>
      </w:r>
    </w:p>
    <w:p w:rsidR="004C5E39" w:rsidRPr="00103D17" w:rsidRDefault="005E26FD" w:rsidP="00890F0C">
      <w:pPr>
        <w:spacing w:before="120" w:after="120" w:line="340" w:lineRule="exact"/>
        <w:ind w:firstLine="709"/>
        <w:jc w:val="both"/>
        <w:rPr>
          <w:rFonts w:asciiTheme="majorHAnsi" w:hAnsiTheme="majorHAnsi" w:cstheme="majorHAnsi"/>
          <w:color w:val="000000" w:themeColor="text1"/>
          <w:sz w:val="28"/>
          <w:szCs w:val="28"/>
          <w:lang w:val="en-US"/>
        </w:rPr>
      </w:pPr>
      <w:r w:rsidRPr="00103D17">
        <w:rPr>
          <w:rFonts w:asciiTheme="majorHAnsi" w:hAnsiTheme="majorHAnsi" w:cstheme="majorHAnsi"/>
          <w:color w:val="000000" w:themeColor="text1"/>
          <w:sz w:val="28"/>
          <w:szCs w:val="28"/>
          <w:lang w:val="en-US"/>
        </w:rPr>
        <w:t xml:space="preserve">Tại </w:t>
      </w:r>
      <w:r>
        <w:rPr>
          <w:rFonts w:asciiTheme="majorHAnsi" w:hAnsiTheme="majorHAnsi" w:cstheme="majorHAnsi"/>
          <w:color w:val="000000" w:themeColor="text1"/>
          <w:sz w:val="28"/>
          <w:szCs w:val="28"/>
          <w:lang w:val="en-US"/>
        </w:rPr>
        <w:t>Nghị quyêt số 84</w:t>
      </w:r>
      <w:r>
        <w:rPr>
          <w:rFonts w:ascii="Times New Roman" w:hAnsi="Times New Roman"/>
          <w:sz w:val="28"/>
          <w:szCs w:val="28"/>
        </w:rPr>
        <w:t>/</w:t>
      </w:r>
      <w:r>
        <w:rPr>
          <w:rFonts w:ascii="Times New Roman" w:hAnsi="Times New Roman"/>
          <w:sz w:val="28"/>
          <w:szCs w:val="28"/>
          <w:lang w:val="en-US"/>
        </w:rPr>
        <w:t>NQ</w:t>
      </w:r>
      <w:r>
        <w:rPr>
          <w:rFonts w:ascii="Times New Roman" w:hAnsi="Times New Roman"/>
          <w:sz w:val="28"/>
          <w:szCs w:val="28"/>
        </w:rPr>
        <w:t>-</w:t>
      </w:r>
      <w:r>
        <w:rPr>
          <w:rFonts w:ascii="Times New Roman" w:hAnsi="Times New Roman"/>
          <w:sz w:val="28"/>
          <w:szCs w:val="28"/>
          <w:lang w:val="en-US"/>
        </w:rPr>
        <w:t>HĐ</w:t>
      </w:r>
      <w:r>
        <w:rPr>
          <w:rFonts w:ascii="Times New Roman" w:hAnsi="Times New Roman"/>
          <w:sz w:val="28"/>
          <w:szCs w:val="28"/>
        </w:rPr>
        <w:t>ND ngày 1</w:t>
      </w:r>
      <w:r>
        <w:rPr>
          <w:rFonts w:ascii="Times New Roman" w:hAnsi="Times New Roman"/>
          <w:sz w:val="28"/>
          <w:szCs w:val="28"/>
          <w:lang w:val="en-US"/>
        </w:rPr>
        <w:t>0</w:t>
      </w:r>
      <w:r w:rsidRPr="00103D17">
        <w:rPr>
          <w:rFonts w:ascii="Times New Roman" w:hAnsi="Times New Roman"/>
          <w:sz w:val="28"/>
          <w:szCs w:val="28"/>
        </w:rPr>
        <w:t>/1</w:t>
      </w:r>
      <w:r>
        <w:rPr>
          <w:rFonts w:ascii="Times New Roman" w:hAnsi="Times New Roman"/>
          <w:sz w:val="28"/>
          <w:szCs w:val="28"/>
          <w:lang w:val="en-US"/>
        </w:rPr>
        <w:t>2</w:t>
      </w:r>
      <w:r w:rsidRPr="00103D17">
        <w:rPr>
          <w:rFonts w:ascii="Times New Roman" w:hAnsi="Times New Roman"/>
          <w:sz w:val="28"/>
          <w:szCs w:val="28"/>
        </w:rPr>
        <w:t xml:space="preserve">/2024 của </w:t>
      </w:r>
      <w:r>
        <w:rPr>
          <w:rFonts w:ascii="Times New Roman" w:hAnsi="Times New Roman"/>
          <w:sz w:val="28"/>
          <w:szCs w:val="28"/>
          <w:lang w:val="en-US"/>
        </w:rPr>
        <w:t>HĐND</w:t>
      </w:r>
      <w:r w:rsidRPr="00103D17">
        <w:rPr>
          <w:rFonts w:ascii="Times New Roman" w:hAnsi="Times New Roman"/>
          <w:sz w:val="28"/>
          <w:szCs w:val="28"/>
        </w:rPr>
        <w:t xml:space="preserve"> tỉnh Bắc Kạn phân bổ và giao dự toán kinh phí sự nghiệp cho các đơn vị, địa phương thực hiện nhiệm vụ năm 2024 (bổ sung lần 5)</w:t>
      </w:r>
      <w:r w:rsidR="001452D8" w:rsidRPr="00103D17">
        <w:rPr>
          <w:rFonts w:ascii="Times New Roman" w:hAnsi="Times New Roman"/>
          <w:sz w:val="28"/>
          <w:szCs w:val="28"/>
          <w:lang w:val="en-US"/>
        </w:rPr>
        <w:t xml:space="preserve">. </w:t>
      </w:r>
      <w:r w:rsidR="001452D8" w:rsidRPr="00103D17">
        <w:rPr>
          <w:rFonts w:asciiTheme="majorHAnsi" w:hAnsiTheme="majorHAnsi" w:cstheme="majorHAnsi"/>
          <w:color w:val="000000" w:themeColor="text1"/>
          <w:sz w:val="28"/>
          <w:szCs w:val="28"/>
        </w:rPr>
        <w:t>Tổng kinh phí</w:t>
      </w:r>
      <w:r w:rsidR="001452D8" w:rsidRPr="00103D17">
        <w:rPr>
          <w:rFonts w:asciiTheme="majorHAnsi" w:hAnsiTheme="majorHAnsi" w:cstheme="majorHAnsi"/>
          <w:color w:val="000000" w:themeColor="text1"/>
          <w:sz w:val="28"/>
          <w:szCs w:val="28"/>
          <w:lang w:val="en-US"/>
        </w:rPr>
        <w:t xml:space="preserve"> giao cho huyện Na Rì để chi trả một số chính sách an sinh xã hội và nhiệm vụ năm 2024 còn thiếu là 8.097.149.000 đồng.</w:t>
      </w:r>
    </w:p>
    <w:p w:rsidR="00103D17" w:rsidRPr="00103D17" w:rsidRDefault="00103D17" w:rsidP="00890F0C">
      <w:pPr>
        <w:widowControl w:val="0"/>
        <w:spacing w:before="120" w:after="120" w:line="340" w:lineRule="exact"/>
        <w:ind w:firstLine="709"/>
        <w:jc w:val="both"/>
        <w:rPr>
          <w:rFonts w:asciiTheme="majorHAnsi" w:hAnsiTheme="majorHAnsi" w:cstheme="majorHAnsi"/>
          <w:b/>
          <w:color w:val="000000" w:themeColor="text1"/>
          <w:spacing w:val="-4"/>
          <w:sz w:val="28"/>
          <w:szCs w:val="28"/>
          <w:lang w:val="en-US"/>
        </w:rPr>
      </w:pPr>
      <w:r w:rsidRPr="00103D17">
        <w:rPr>
          <w:rFonts w:asciiTheme="majorHAnsi" w:hAnsiTheme="majorHAnsi" w:cstheme="majorHAnsi"/>
          <w:b/>
          <w:color w:val="000000" w:themeColor="text1"/>
          <w:spacing w:val="-4"/>
          <w:sz w:val="28"/>
          <w:szCs w:val="28"/>
          <w:lang w:val="en-US"/>
        </w:rPr>
        <w:t>IV. NGUỒN CẢI CÁCH TIỀN LƯƠNG (NGÂN SÁCH TỈNH)</w:t>
      </w:r>
    </w:p>
    <w:p w:rsidR="002F3FCA" w:rsidRPr="002F3FCA" w:rsidRDefault="002F3FCA" w:rsidP="002F3FCA">
      <w:pPr>
        <w:widowControl w:val="0"/>
        <w:spacing w:before="120" w:after="120" w:line="340" w:lineRule="exact"/>
        <w:ind w:firstLine="709"/>
        <w:jc w:val="both"/>
        <w:rPr>
          <w:rFonts w:ascii="Times New Roman" w:hAnsi="Times New Roman"/>
          <w:color w:val="000000" w:themeColor="text1"/>
          <w:sz w:val="28"/>
          <w:szCs w:val="28"/>
          <w:lang w:val="en-US"/>
        </w:rPr>
      </w:pPr>
      <w:r w:rsidRPr="002F3FCA">
        <w:rPr>
          <w:rFonts w:ascii="Times New Roman" w:hAnsi="Times New Roman"/>
          <w:color w:val="000000" w:themeColor="text1"/>
          <w:sz w:val="28"/>
          <w:szCs w:val="28"/>
        </w:rPr>
        <w:t>- Nhu cầu kinh phí thực hiện cải cách tiền lương năm 2024 là 38.082,11 triệu đồng.</w:t>
      </w:r>
    </w:p>
    <w:p w:rsidR="002F3FCA" w:rsidRPr="002F3FCA" w:rsidRDefault="002F3FCA" w:rsidP="002F3FCA">
      <w:pPr>
        <w:widowControl w:val="0"/>
        <w:spacing w:before="120" w:after="120" w:line="340" w:lineRule="exact"/>
        <w:ind w:firstLine="709"/>
        <w:jc w:val="both"/>
        <w:rPr>
          <w:rFonts w:ascii="Times New Roman" w:hAnsi="Times New Roman"/>
          <w:color w:val="000000" w:themeColor="text1"/>
          <w:sz w:val="28"/>
          <w:szCs w:val="28"/>
          <w:lang w:val="en-US"/>
        </w:rPr>
      </w:pPr>
      <w:r w:rsidRPr="002F3FCA">
        <w:rPr>
          <w:rFonts w:ascii="Times New Roman" w:hAnsi="Times New Roman"/>
          <w:color w:val="000000" w:themeColor="text1"/>
          <w:sz w:val="28"/>
          <w:szCs w:val="28"/>
          <w:lang w:val="en-US"/>
        </w:rPr>
        <w:t>- Kinh phí cải cách tiền lương còn thiếu cần bổ sung từ ngân sách tỉnh: 35.335,00 triệu đồng.</w:t>
      </w:r>
    </w:p>
    <w:p w:rsidR="002F3FCA" w:rsidRPr="002F3FCA" w:rsidRDefault="002F3FCA" w:rsidP="002F3FCA">
      <w:pPr>
        <w:widowControl w:val="0"/>
        <w:spacing w:before="120" w:after="120" w:line="340" w:lineRule="exact"/>
        <w:ind w:firstLine="709"/>
        <w:jc w:val="both"/>
        <w:rPr>
          <w:rFonts w:ascii="Times New Roman" w:hAnsi="Times New Roman"/>
          <w:color w:val="000000" w:themeColor="text1"/>
          <w:sz w:val="28"/>
          <w:szCs w:val="28"/>
          <w:lang w:val="en-US"/>
        </w:rPr>
      </w:pPr>
      <w:r w:rsidRPr="002F3FCA">
        <w:rPr>
          <w:rFonts w:ascii="Times New Roman" w:hAnsi="Times New Roman"/>
          <w:color w:val="000000" w:themeColor="text1"/>
          <w:sz w:val="28"/>
          <w:szCs w:val="28"/>
        </w:rPr>
        <w:t>- Kinh phí được tỉnh cấp bổ sung đợt 1 là: 14.134,00 triệu đồng.</w:t>
      </w:r>
    </w:p>
    <w:p w:rsidR="002F3FCA" w:rsidRPr="00103D17" w:rsidRDefault="002F3FCA" w:rsidP="002F3FCA">
      <w:pPr>
        <w:widowControl w:val="0"/>
        <w:spacing w:before="120" w:after="120" w:line="340" w:lineRule="exact"/>
        <w:ind w:firstLine="709"/>
        <w:jc w:val="both"/>
        <w:rPr>
          <w:rFonts w:asciiTheme="majorHAnsi" w:hAnsiTheme="majorHAnsi" w:cstheme="majorHAnsi"/>
          <w:color w:val="000000" w:themeColor="text1"/>
          <w:sz w:val="28"/>
          <w:szCs w:val="28"/>
          <w:lang w:val="en-US"/>
        </w:rPr>
      </w:pPr>
      <w:r w:rsidRPr="002F3FCA">
        <w:rPr>
          <w:rFonts w:ascii="Times New Roman" w:hAnsi="Times New Roman"/>
          <w:color w:val="000000" w:themeColor="text1"/>
          <w:sz w:val="28"/>
          <w:szCs w:val="28"/>
          <w:lang w:val="en-US"/>
        </w:rPr>
        <w:t>- Dự kiến (trước ngày 15/12/2024) kinh phí cải cách tiền lương còn thiếu được tỉnh cấp bổ sung đợt 2 từ Quỹ dự trữ tài chính của tỉnh cho huyện Na Rì</w:t>
      </w:r>
      <w:r w:rsidR="00511795">
        <w:rPr>
          <w:rFonts w:ascii="Times New Roman" w:hAnsi="Times New Roman"/>
          <w:color w:val="000000" w:themeColor="text1"/>
          <w:sz w:val="28"/>
          <w:szCs w:val="28"/>
          <w:lang w:val="en-US"/>
        </w:rPr>
        <w:t xml:space="preserve"> </w:t>
      </w:r>
      <w:r w:rsidRPr="002F3FCA">
        <w:rPr>
          <w:rFonts w:ascii="Times New Roman" w:hAnsi="Times New Roman"/>
          <w:color w:val="000000" w:themeColor="text1"/>
          <w:sz w:val="28"/>
          <w:szCs w:val="28"/>
          <w:lang w:val="en-US"/>
        </w:rPr>
        <w:t xml:space="preserve">là: 21.201,00 triệu đồng </w:t>
      </w:r>
      <w:r w:rsidRPr="002F3FCA">
        <w:rPr>
          <w:rFonts w:ascii="Times New Roman" w:hAnsi="Times New Roman"/>
          <w:i/>
          <w:color w:val="000000" w:themeColor="text1"/>
          <w:sz w:val="28"/>
          <w:szCs w:val="28"/>
          <w:lang w:val="en-US"/>
        </w:rPr>
        <w:t>(35.335,00 triệu đồng - 14.134,00 triệu đồng)</w:t>
      </w:r>
      <w:r w:rsidRPr="002F3FCA">
        <w:rPr>
          <w:rFonts w:ascii="Times New Roman" w:hAnsi="Times New Roman"/>
          <w:color w:val="000000" w:themeColor="text1"/>
          <w:sz w:val="28"/>
          <w:szCs w:val="28"/>
          <w:lang w:val="en-US"/>
        </w:rPr>
        <w:t>.</w:t>
      </w:r>
      <w:bookmarkStart w:id="5" w:name="_GoBack"/>
      <w:bookmarkEnd w:id="5"/>
    </w:p>
    <w:p w:rsidR="00103D17" w:rsidRPr="00103D17" w:rsidRDefault="00103D17" w:rsidP="002F3FCA">
      <w:pPr>
        <w:widowControl w:val="0"/>
        <w:spacing w:before="120" w:after="120" w:line="340" w:lineRule="exact"/>
        <w:ind w:firstLine="709"/>
        <w:jc w:val="both"/>
        <w:rPr>
          <w:rFonts w:asciiTheme="majorHAnsi" w:hAnsiTheme="majorHAnsi" w:cstheme="majorHAnsi"/>
          <w:color w:val="000000" w:themeColor="text1"/>
          <w:sz w:val="28"/>
          <w:szCs w:val="28"/>
          <w:lang w:val="en-US"/>
        </w:rPr>
      </w:pPr>
    </w:p>
    <w:sectPr w:rsidR="00103D17" w:rsidRPr="00103D17" w:rsidSect="00602B45">
      <w:headerReference w:type="default" r:id="rId8"/>
      <w:pgSz w:w="11906" w:h="16838" w:code="9"/>
      <w:pgMar w:top="1134" w:right="1021" w:bottom="1134" w:left="1701" w:header="567"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718" w:rsidRDefault="00302718" w:rsidP="00B74AAC">
      <w:pPr>
        <w:spacing w:after="0" w:line="240" w:lineRule="auto"/>
      </w:pPr>
      <w:r>
        <w:separator/>
      </w:r>
    </w:p>
  </w:endnote>
  <w:endnote w:type="continuationSeparator" w:id="1">
    <w:p w:rsidR="00302718" w:rsidRDefault="00302718" w:rsidP="00B74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718" w:rsidRDefault="00302718" w:rsidP="00B74AAC">
      <w:pPr>
        <w:spacing w:after="0" w:line="240" w:lineRule="auto"/>
      </w:pPr>
      <w:r>
        <w:separator/>
      </w:r>
    </w:p>
  </w:footnote>
  <w:footnote w:type="continuationSeparator" w:id="1">
    <w:p w:rsidR="00302718" w:rsidRDefault="00302718" w:rsidP="00B74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9391008"/>
      <w:docPartObj>
        <w:docPartGallery w:val="Page Numbers (Top of Page)"/>
        <w:docPartUnique/>
      </w:docPartObj>
    </w:sdtPr>
    <w:sdtEndPr>
      <w:rPr>
        <w:noProof/>
      </w:rPr>
    </w:sdtEndPr>
    <w:sdtContent>
      <w:p w:rsidR="00687BEB" w:rsidRPr="00D84619" w:rsidRDefault="003F6E53" w:rsidP="00D84619">
        <w:pPr>
          <w:pStyle w:val="Header"/>
          <w:jc w:val="center"/>
        </w:pPr>
        <w:r w:rsidRPr="00D84619">
          <w:rPr>
            <w:rFonts w:asciiTheme="majorHAnsi" w:hAnsiTheme="majorHAnsi" w:cstheme="majorHAnsi"/>
            <w:sz w:val="26"/>
            <w:szCs w:val="26"/>
          </w:rPr>
          <w:fldChar w:fldCharType="begin"/>
        </w:r>
        <w:r w:rsidR="00687BEB" w:rsidRPr="00D84619">
          <w:rPr>
            <w:rFonts w:asciiTheme="majorHAnsi" w:hAnsiTheme="majorHAnsi" w:cstheme="majorHAnsi"/>
            <w:sz w:val="26"/>
            <w:szCs w:val="26"/>
          </w:rPr>
          <w:instrText xml:space="preserve"> PAGE   \* MERGEFORMAT </w:instrText>
        </w:r>
        <w:r w:rsidRPr="00D84619">
          <w:rPr>
            <w:rFonts w:asciiTheme="majorHAnsi" w:hAnsiTheme="majorHAnsi" w:cstheme="majorHAnsi"/>
            <w:sz w:val="26"/>
            <w:szCs w:val="26"/>
          </w:rPr>
          <w:fldChar w:fldCharType="separate"/>
        </w:r>
        <w:r w:rsidR="00511795">
          <w:rPr>
            <w:rFonts w:asciiTheme="majorHAnsi" w:hAnsiTheme="majorHAnsi" w:cstheme="majorHAnsi"/>
            <w:noProof/>
            <w:sz w:val="26"/>
            <w:szCs w:val="26"/>
          </w:rPr>
          <w:t>13</w:t>
        </w:r>
        <w:r w:rsidRPr="00D84619">
          <w:rPr>
            <w:rFonts w:asciiTheme="majorHAnsi" w:hAnsiTheme="majorHAnsi" w:cstheme="majorHAnsi"/>
            <w:noProof/>
            <w:sz w:val="26"/>
            <w:szCs w:val="26"/>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AAA"/>
    <w:multiLevelType w:val="hybridMultilevel"/>
    <w:tmpl w:val="FE2200D6"/>
    <w:lvl w:ilvl="0" w:tplc="2CEA83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891229F"/>
    <w:multiLevelType w:val="hybridMultilevel"/>
    <w:tmpl w:val="896ED4D8"/>
    <w:lvl w:ilvl="0" w:tplc="B5FAEE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A980259"/>
    <w:multiLevelType w:val="hybridMultilevel"/>
    <w:tmpl w:val="FF5E5136"/>
    <w:lvl w:ilvl="0" w:tplc="E4C84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9C0BD9"/>
    <w:multiLevelType w:val="hybridMultilevel"/>
    <w:tmpl w:val="76725292"/>
    <w:lvl w:ilvl="0" w:tplc="F25E92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C6222A6"/>
    <w:multiLevelType w:val="hybridMultilevel"/>
    <w:tmpl w:val="13EA5EC8"/>
    <w:lvl w:ilvl="0" w:tplc="DCBCC1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FF41CC0"/>
    <w:multiLevelType w:val="hybridMultilevel"/>
    <w:tmpl w:val="A89263E2"/>
    <w:lvl w:ilvl="0" w:tplc="0FB2687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221C466D"/>
    <w:multiLevelType w:val="hybridMultilevel"/>
    <w:tmpl w:val="A31869EA"/>
    <w:lvl w:ilvl="0" w:tplc="98C8D2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48B3419"/>
    <w:multiLevelType w:val="hybridMultilevel"/>
    <w:tmpl w:val="D39C91AC"/>
    <w:lvl w:ilvl="0" w:tplc="DF9C1DC8">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B8367D"/>
    <w:multiLevelType w:val="hybridMultilevel"/>
    <w:tmpl w:val="F762FCD4"/>
    <w:lvl w:ilvl="0" w:tplc="CF1AB36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063737F"/>
    <w:multiLevelType w:val="hybridMultilevel"/>
    <w:tmpl w:val="5810F13E"/>
    <w:lvl w:ilvl="0" w:tplc="AEBE38A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2D1368B"/>
    <w:multiLevelType w:val="hybridMultilevel"/>
    <w:tmpl w:val="C8FACD90"/>
    <w:lvl w:ilvl="0" w:tplc="5186041A">
      <w:start w:val="1"/>
      <w:numFmt w:val="decimal"/>
      <w:lvlText w:val="(%1)"/>
      <w:lvlJc w:val="left"/>
      <w:pPr>
        <w:ind w:left="1909" w:hanging="12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D41291C"/>
    <w:multiLevelType w:val="hybridMultilevel"/>
    <w:tmpl w:val="ABC6717E"/>
    <w:lvl w:ilvl="0" w:tplc="E9620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570598"/>
    <w:multiLevelType w:val="hybridMultilevel"/>
    <w:tmpl w:val="A7C82266"/>
    <w:lvl w:ilvl="0" w:tplc="F490F752">
      <w:start w:val="3"/>
      <w:numFmt w:val="bullet"/>
      <w:lvlText w:val=""/>
      <w:lvlJc w:val="left"/>
      <w:pPr>
        <w:ind w:left="1069" w:hanging="360"/>
      </w:pPr>
      <w:rPr>
        <w:rFonts w:ascii="Symbol" w:eastAsiaTheme="minorHAnsi" w:hAnsi="Symbol" w:cstheme="majorHAns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46F7231D"/>
    <w:multiLevelType w:val="hybridMultilevel"/>
    <w:tmpl w:val="17347D42"/>
    <w:lvl w:ilvl="0" w:tplc="B686AB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C732727"/>
    <w:multiLevelType w:val="hybridMultilevel"/>
    <w:tmpl w:val="1D2A533A"/>
    <w:lvl w:ilvl="0" w:tplc="43441AEC">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4D6F6A39"/>
    <w:multiLevelType w:val="hybridMultilevel"/>
    <w:tmpl w:val="42A6494E"/>
    <w:lvl w:ilvl="0" w:tplc="64800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176699E"/>
    <w:multiLevelType w:val="hybridMultilevel"/>
    <w:tmpl w:val="E826C198"/>
    <w:lvl w:ilvl="0" w:tplc="1A04509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549F1B55"/>
    <w:multiLevelType w:val="hybridMultilevel"/>
    <w:tmpl w:val="8B20E912"/>
    <w:lvl w:ilvl="0" w:tplc="434898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5D402436"/>
    <w:multiLevelType w:val="hybridMultilevel"/>
    <w:tmpl w:val="2A0A14F0"/>
    <w:lvl w:ilvl="0" w:tplc="5F6634CE">
      <w:start w:val="1"/>
      <w:numFmt w:val="decimal"/>
      <w:lvlText w:val="(%1)"/>
      <w:lvlJc w:val="left"/>
      <w:pPr>
        <w:ind w:left="1069" w:hanging="360"/>
      </w:pPr>
      <w:rPr>
        <w:rFonts w:ascii="Times New Roman" w:hAnsi="Times New Roman" w:cs="Times New Roman"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0CF2D2E"/>
    <w:multiLevelType w:val="hybridMultilevel"/>
    <w:tmpl w:val="D076C48E"/>
    <w:lvl w:ilvl="0" w:tplc="57305574">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72DA61FD"/>
    <w:multiLevelType w:val="hybridMultilevel"/>
    <w:tmpl w:val="51ACAA26"/>
    <w:lvl w:ilvl="0" w:tplc="5134C67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788965AB"/>
    <w:multiLevelType w:val="hybridMultilevel"/>
    <w:tmpl w:val="99B8D068"/>
    <w:lvl w:ilvl="0" w:tplc="4E8E0D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6"/>
  </w:num>
  <w:num w:numId="2">
    <w:abstractNumId w:val="11"/>
  </w:num>
  <w:num w:numId="3">
    <w:abstractNumId w:val="20"/>
  </w:num>
  <w:num w:numId="4">
    <w:abstractNumId w:val="2"/>
  </w:num>
  <w:num w:numId="5">
    <w:abstractNumId w:val="15"/>
  </w:num>
  <w:num w:numId="6">
    <w:abstractNumId w:val="9"/>
  </w:num>
  <w:num w:numId="7">
    <w:abstractNumId w:val="19"/>
  </w:num>
  <w:num w:numId="8">
    <w:abstractNumId w:val="5"/>
  </w:num>
  <w:num w:numId="9">
    <w:abstractNumId w:val="1"/>
  </w:num>
  <w:num w:numId="10">
    <w:abstractNumId w:val="7"/>
  </w:num>
  <w:num w:numId="11">
    <w:abstractNumId w:val="3"/>
  </w:num>
  <w:num w:numId="12">
    <w:abstractNumId w:val="21"/>
  </w:num>
  <w:num w:numId="13">
    <w:abstractNumId w:val="4"/>
  </w:num>
  <w:num w:numId="14">
    <w:abstractNumId w:val="6"/>
  </w:num>
  <w:num w:numId="15">
    <w:abstractNumId w:val="18"/>
  </w:num>
  <w:num w:numId="16">
    <w:abstractNumId w:val="0"/>
  </w:num>
  <w:num w:numId="17">
    <w:abstractNumId w:val="13"/>
  </w:num>
  <w:num w:numId="18">
    <w:abstractNumId w:val="10"/>
  </w:num>
  <w:num w:numId="19">
    <w:abstractNumId w:val="17"/>
  </w:num>
  <w:num w:numId="20">
    <w:abstractNumId w:val="14"/>
  </w:num>
  <w:num w:numId="21">
    <w:abstractNumId w:val="8"/>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20"/>
  <w:characterSpacingControl w:val="doNotCompress"/>
  <w:savePreviewPicture/>
  <w:hdrShapeDefaults>
    <o:shapedefaults v:ext="edit" spidmax="5122"/>
  </w:hdrShapeDefaults>
  <w:footnotePr>
    <w:footnote w:id="0"/>
    <w:footnote w:id="1"/>
  </w:footnotePr>
  <w:endnotePr>
    <w:endnote w:id="0"/>
    <w:endnote w:id="1"/>
  </w:endnotePr>
  <w:compat/>
  <w:rsids>
    <w:rsidRoot w:val="00DC4D32"/>
    <w:rsid w:val="00003646"/>
    <w:rsid w:val="00004FAB"/>
    <w:rsid w:val="000059CB"/>
    <w:rsid w:val="00014E6C"/>
    <w:rsid w:val="00015457"/>
    <w:rsid w:val="00015C9D"/>
    <w:rsid w:val="0002080D"/>
    <w:rsid w:val="00021A35"/>
    <w:rsid w:val="00023EBD"/>
    <w:rsid w:val="00025903"/>
    <w:rsid w:val="000270C9"/>
    <w:rsid w:val="00031481"/>
    <w:rsid w:val="00032274"/>
    <w:rsid w:val="00035217"/>
    <w:rsid w:val="000358E0"/>
    <w:rsid w:val="000363B3"/>
    <w:rsid w:val="0003674A"/>
    <w:rsid w:val="000416B8"/>
    <w:rsid w:val="00041D35"/>
    <w:rsid w:val="00047FFB"/>
    <w:rsid w:val="000514F5"/>
    <w:rsid w:val="00055F26"/>
    <w:rsid w:val="00055F92"/>
    <w:rsid w:val="00057C16"/>
    <w:rsid w:val="00063D53"/>
    <w:rsid w:val="00064676"/>
    <w:rsid w:val="000658F2"/>
    <w:rsid w:val="00066412"/>
    <w:rsid w:val="00067559"/>
    <w:rsid w:val="000722FC"/>
    <w:rsid w:val="000734B6"/>
    <w:rsid w:val="000749FC"/>
    <w:rsid w:val="000772A2"/>
    <w:rsid w:val="0008015F"/>
    <w:rsid w:val="000813CF"/>
    <w:rsid w:val="00082801"/>
    <w:rsid w:val="00087812"/>
    <w:rsid w:val="0008789A"/>
    <w:rsid w:val="00087C9E"/>
    <w:rsid w:val="00090219"/>
    <w:rsid w:val="0009196E"/>
    <w:rsid w:val="00091FEF"/>
    <w:rsid w:val="0009241D"/>
    <w:rsid w:val="0009351A"/>
    <w:rsid w:val="00093B5B"/>
    <w:rsid w:val="0009463B"/>
    <w:rsid w:val="00095487"/>
    <w:rsid w:val="000A2E3F"/>
    <w:rsid w:val="000A5E8F"/>
    <w:rsid w:val="000A7884"/>
    <w:rsid w:val="000A7ED8"/>
    <w:rsid w:val="000A7F54"/>
    <w:rsid w:val="000B1D24"/>
    <w:rsid w:val="000B5989"/>
    <w:rsid w:val="000B61C8"/>
    <w:rsid w:val="000C1B7B"/>
    <w:rsid w:val="000C1BD6"/>
    <w:rsid w:val="000C1ED5"/>
    <w:rsid w:val="000C5B6A"/>
    <w:rsid w:val="000C70B5"/>
    <w:rsid w:val="000D0D52"/>
    <w:rsid w:val="000D26A8"/>
    <w:rsid w:val="000D2D59"/>
    <w:rsid w:val="000D5EE8"/>
    <w:rsid w:val="000D641E"/>
    <w:rsid w:val="000E0962"/>
    <w:rsid w:val="000E0F3C"/>
    <w:rsid w:val="000E2354"/>
    <w:rsid w:val="000E37C9"/>
    <w:rsid w:val="000E6D7B"/>
    <w:rsid w:val="000E6ED0"/>
    <w:rsid w:val="000F3208"/>
    <w:rsid w:val="000F3F93"/>
    <w:rsid w:val="000F4C2E"/>
    <w:rsid w:val="000F5E14"/>
    <w:rsid w:val="00100E88"/>
    <w:rsid w:val="00101B13"/>
    <w:rsid w:val="001039A8"/>
    <w:rsid w:val="00103D17"/>
    <w:rsid w:val="00105983"/>
    <w:rsid w:val="00105D3C"/>
    <w:rsid w:val="00107FCD"/>
    <w:rsid w:val="00110ABF"/>
    <w:rsid w:val="00112EB1"/>
    <w:rsid w:val="00114D5F"/>
    <w:rsid w:val="0012282F"/>
    <w:rsid w:val="00125833"/>
    <w:rsid w:val="00125E72"/>
    <w:rsid w:val="00127AE8"/>
    <w:rsid w:val="00127CF6"/>
    <w:rsid w:val="0013324F"/>
    <w:rsid w:val="00137170"/>
    <w:rsid w:val="00141CF9"/>
    <w:rsid w:val="001426AA"/>
    <w:rsid w:val="00142CED"/>
    <w:rsid w:val="00143883"/>
    <w:rsid w:val="001452D8"/>
    <w:rsid w:val="00147C80"/>
    <w:rsid w:val="001513B4"/>
    <w:rsid w:val="001514B6"/>
    <w:rsid w:val="0015174E"/>
    <w:rsid w:val="00156E8A"/>
    <w:rsid w:val="00160CA5"/>
    <w:rsid w:val="00160F19"/>
    <w:rsid w:val="00161D49"/>
    <w:rsid w:val="00162136"/>
    <w:rsid w:val="00162927"/>
    <w:rsid w:val="00167BED"/>
    <w:rsid w:val="0017025C"/>
    <w:rsid w:val="00170A8C"/>
    <w:rsid w:val="00171F73"/>
    <w:rsid w:val="0017766C"/>
    <w:rsid w:val="001812E8"/>
    <w:rsid w:val="001813BC"/>
    <w:rsid w:val="001827E3"/>
    <w:rsid w:val="00182808"/>
    <w:rsid w:val="00183A50"/>
    <w:rsid w:val="0018595A"/>
    <w:rsid w:val="00191A69"/>
    <w:rsid w:val="001927BA"/>
    <w:rsid w:val="00192A0F"/>
    <w:rsid w:val="00192A7B"/>
    <w:rsid w:val="00194254"/>
    <w:rsid w:val="00196491"/>
    <w:rsid w:val="00196EF4"/>
    <w:rsid w:val="001A0C4F"/>
    <w:rsid w:val="001A113C"/>
    <w:rsid w:val="001A156A"/>
    <w:rsid w:val="001A223F"/>
    <w:rsid w:val="001A2930"/>
    <w:rsid w:val="001A313F"/>
    <w:rsid w:val="001A44ED"/>
    <w:rsid w:val="001A5E7A"/>
    <w:rsid w:val="001A7282"/>
    <w:rsid w:val="001B2080"/>
    <w:rsid w:val="001B3BC7"/>
    <w:rsid w:val="001B6668"/>
    <w:rsid w:val="001B6EAD"/>
    <w:rsid w:val="001B7519"/>
    <w:rsid w:val="001C3B9E"/>
    <w:rsid w:val="001C688C"/>
    <w:rsid w:val="001D3BD1"/>
    <w:rsid w:val="001D47FB"/>
    <w:rsid w:val="001D61FE"/>
    <w:rsid w:val="001D624E"/>
    <w:rsid w:val="001D700B"/>
    <w:rsid w:val="001E00A4"/>
    <w:rsid w:val="001E1707"/>
    <w:rsid w:val="001E18B5"/>
    <w:rsid w:val="001E39E5"/>
    <w:rsid w:val="001E3B8B"/>
    <w:rsid w:val="001E6409"/>
    <w:rsid w:val="001F037C"/>
    <w:rsid w:val="001F03A3"/>
    <w:rsid w:val="001F0829"/>
    <w:rsid w:val="001F273E"/>
    <w:rsid w:val="001F4237"/>
    <w:rsid w:val="001F4C4B"/>
    <w:rsid w:val="001F5C1A"/>
    <w:rsid w:val="001F6CEC"/>
    <w:rsid w:val="001F7533"/>
    <w:rsid w:val="00200009"/>
    <w:rsid w:val="002003C0"/>
    <w:rsid w:val="00201087"/>
    <w:rsid w:val="00201EA7"/>
    <w:rsid w:val="00206C92"/>
    <w:rsid w:val="00207D90"/>
    <w:rsid w:val="002109B9"/>
    <w:rsid w:val="00211515"/>
    <w:rsid w:val="00220F97"/>
    <w:rsid w:val="00221CC2"/>
    <w:rsid w:val="0022226D"/>
    <w:rsid w:val="00222762"/>
    <w:rsid w:val="0022277B"/>
    <w:rsid w:val="00224B2F"/>
    <w:rsid w:val="00225360"/>
    <w:rsid w:val="00227F64"/>
    <w:rsid w:val="0023095A"/>
    <w:rsid w:val="0023098B"/>
    <w:rsid w:val="00230CA0"/>
    <w:rsid w:val="00233CC0"/>
    <w:rsid w:val="00234729"/>
    <w:rsid w:val="002349B1"/>
    <w:rsid w:val="00237886"/>
    <w:rsid w:val="00237B88"/>
    <w:rsid w:val="00237F57"/>
    <w:rsid w:val="00241604"/>
    <w:rsid w:val="00241BEA"/>
    <w:rsid w:val="00245C46"/>
    <w:rsid w:val="00250552"/>
    <w:rsid w:val="00250F4C"/>
    <w:rsid w:val="00252310"/>
    <w:rsid w:val="002535EB"/>
    <w:rsid w:val="00256200"/>
    <w:rsid w:val="0026018D"/>
    <w:rsid w:val="002640F6"/>
    <w:rsid w:val="00264B55"/>
    <w:rsid w:val="002657D2"/>
    <w:rsid w:val="0027202C"/>
    <w:rsid w:val="00273AF9"/>
    <w:rsid w:val="00276F7F"/>
    <w:rsid w:val="002778D8"/>
    <w:rsid w:val="00282FBC"/>
    <w:rsid w:val="00283BEA"/>
    <w:rsid w:val="00283CE2"/>
    <w:rsid w:val="002844A9"/>
    <w:rsid w:val="0028472B"/>
    <w:rsid w:val="00285263"/>
    <w:rsid w:val="00286237"/>
    <w:rsid w:val="002871C5"/>
    <w:rsid w:val="002873C5"/>
    <w:rsid w:val="00296CDE"/>
    <w:rsid w:val="002A0410"/>
    <w:rsid w:val="002A0C62"/>
    <w:rsid w:val="002A1213"/>
    <w:rsid w:val="002A2394"/>
    <w:rsid w:val="002A2AED"/>
    <w:rsid w:val="002A4274"/>
    <w:rsid w:val="002A44B9"/>
    <w:rsid w:val="002A471C"/>
    <w:rsid w:val="002A58D6"/>
    <w:rsid w:val="002B1C7A"/>
    <w:rsid w:val="002B1FF8"/>
    <w:rsid w:val="002B3715"/>
    <w:rsid w:val="002B56F0"/>
    <w:rsid w:val="002C12B8"/>
    <w:rsid w:val="002C1E96"/>
    <w:rsid w:val="002C2341"/>
    <w:rsid w:val="002C4BBE"/>
    <w:rsid w:val="002C5E7A"/>
    <w:rsid w:val="002C62C2"/>
    <w:rsid w:val="002C6405"/>
    <w:rsid w:val="002C7699"/>
    <w:rsid w:val="002C7B81"/>
    <w:rsid w:val="002D18C3"/>
    <w:rsid w:val="002D4188"/>
    <w:rsid w:val="002D6187"/>
    <w:rsid w:val="002E2433"/>
    <w:rsid w:val="002E24F4"/>
    <w:rsid w:val="002E703A"/>
    <w:rsid w:val="002E7DE2"/>
    <w:rsid w:val="002F01BC"/>
    <w:rsid w:val="002F0D1F"/>
    <w:rsid w:val="002F1732"/>
    <w:rsid w:val="002F36C4"/>
    <w:rsid w:val="002F3BC2"/>
    <w:rsid w:val="002F3BE1"/>
    <w:rsid w:val="002F3FCA"/>
    <w:rsid w:val="002F7BDD"/>
    <w:rsid w:val="00300408"/>
    <w:rsid w:val="00301B61"/>
    <w:rsid w:val="00302718"/>
    <w:rsid w:val="003048F4"/>
    <w:rsid w:val="00305417"/>
    <w:rsid w:val="003065E0"/>
    <w:rsid w:val="00306A09"/>
    <w:rsid w:val="00306A90"/>
    <w:rsid w:val="00306ADE"/>
    <w:rsid w:val="00307A12"/>
    <w:rsid w:val="003108E5"/>
    <w:rsid w:val="00312158"/>
    <w:rsid w:val="00313497"/>
    <w:rsid w:val="00313F5C"/>
    <w:rsid w:val="00314CCD"/>
    <w:rsid w:val="00314E80"/>
    <w:rsid w:val="00315C3E"/>
    <w:rsid w:val="00316E72"/>
    <w:rsid w:val="00321806"/>
    <w:rsid w:val="00321ACB"/>
    <w:rsid w:val="00322A54"/>
    <w:rsid w:val="00331A78"/>
    <w:rsid w:val="0033352C"/>
    <w:rsid w:val="00333589"/>
    <w:rsid w:val="00333860"/>
    <w:rsid w:val="003353B6"/>
    <w:rsid w:val="00335DE4"/>
    <w:rsid w:val="00337A59"/>
    <w:rsid w:val="00337D65"/>
    <w:rsid w:val="00340130"/>
    <w:rsid w:val="003411AC"/>
    <w:rsid w:val="00341D88"/>
    <w:rsid w:val="00341F55"/>
    <w:rsid w:val="00343BA9"/>
    <w:rsid w:val="003453BE"/>
    <w:rsid w:val="0034683E"/>
    <w:rsid w:val="00352398"/>
    <w:rsid w:val="00355FF2"/>
    <w:rsid w:val="003574DD"/>
    <w:rsid w:val="003576E3"/>
    <w:rsid w:val="00365B23"/>
    <w:rsid w:val="00367026"/>
    <w:rsid w:val="0037219B"/>
    <w:rsid w:val="003730D1"/>
    <w:rsid w:val="00373637"/>
    <w:rsid w:val="00373799"/>
    <w:rsid w:val="00373818"/>
    <w:rsid w:val="00373BCC"/>
    <w:rsid w:val="00375151"/>
    <w:rsid w:val="003752B2"/>
    <w:rsid w:val="00376B36"/>
    <w:rsid w:val="00384D20"/>
    <w:rsid w:val="003940F7"/>
    <w:rsid w:val="0039602B"/>
    <w:rsid w:val="00396221"/>
    <w:rsid w:val="003A0DC7"/>
    <w:rsid w:val="003A1279"/>
    <w:rsid w:val="003A209D"/>
    <w:rsid w:val="003A21C8"/>
    <w:rsid w:val="003A2B58"/>
    <w:rsid w:val="003A6F67"/>
    <w:rsid w:val="003B0996"/>
    <w:rsid w:val="003B2E09"/>
    <w:rsid w:val="003B3170"/>
    <w:rsid w:val="003B595A"/>
    <w:rsid w:val="003B64FD"/>
    <w:rsid w:val="003B7363"/>
    <w:rsid w:val="003B7864"/>
    <w:rsid w:val="003C12E0"/>
    <w:rsid w:val="003C2C03"/>
    <w:rsid w:val="003C32C1"/>
    <w:rsid w:val="003C6137"/>
    <w:rsid w:val="003C6C63"/>
    <w:rsid w:val="003D4844"/>
    <w:rsid w:val="003D4CA7"/>
    <w:rsid w:val="003D543C"/>
    <w:rsid w:val="003D70E3"/>
    <w:rsid w:val="003D76E3"/>
    <w:rsid w:val="003D7B69"/>
    <w:rsid w:val="003D7C60"/>
    <w:rsid w:val="003D7FCE"/>
    <w:rsid w:val="003E12DC"/>
    <w:rsid w:val="003E7273"/>
    <w:rsid w:val="003F0B50"/>
    <w:rsid w:val="003F209A"/>
    <w:rsid w:val="003F3DF5"/>
    <w:rsid w:val="003F48C0"/>
    <w:rsid w:val="003F5F58"/>
    <w:rsid w:val="003F6796"/>
    <w:rsid w:val="003F694F"/>
    <w:rsid w:val="003F6C5E"/>
    <w:rsid w:val="003F6DE4"/>
    <w:rsid w:val="003F6E53"/>
    <w:rsid w:val="003F7BD2"/>
    <w:rsid w:val="004005BA"/>
    <w:rsid w:val="0040093D"/>
    <w:rsid w:val="00401A1A"/>
    <w:rsid w:val="004022B1"/>
    <w:rsid w:val="00402E04"/>
    <w:rsid w:val="0040316E"/>
    <w:rsid w:val="004076F2"/>
    <w:rsid w:val="00412305"/>
    <w:rsid w:val="00415988"/>
    <w:rsid w:val="00415FCF"/>
    <w:rsid w:val="004246CC"/>
    <w:rsid w:val="00425AE9"/>
    <w:rsid w:val="00433875"/>
    <w:rsid w:val="00435836"/>
    <w:rsid w:val="00436DD7"/>
    <w:rsid w:val="00440073"/>
    <w:rsid w:val="004405C0"/>
    <w:rsid w:val="00443F3F"/>
    <w:rsid w:val="00444032"/>
    <w:rsid w:val="00446C60"/>
    <w:rsid w:val="00447929"/>
    <w:rsid w:val="00450F97"/>
    <w:rsid w:val="0045137D"/>
    <w:rsid w:val="00457816"/>
    <w:rsid w:val="00460DDB"/>
    <w:rsid w:val="00461402"/>
    <w:rsid w:val="00462D33"/>
    <w:rsid w:val="00464AF0"/>
    <w:rsid w:val="0046725E"/>
    <w:rsid w:val="004675A4"/>
    <w:rsid w:val="004676B0"/>
    <w:rsid w:val="00467D98"/>
    <w:rsid w:val="00470262"/>
    <w:rsid w:val="00470F82"/>
    <w:rsid w:val="00471370"/>
    <w:rsid w:val="00471E3F"/>
    <w:rsid w:val="00475D9D"/>
    <w:rsid w:val="00475F92"/>
    <w:rsid w:val="004769B6"/>
    <w:rsid w:val="004809EB"/>
    <w:rsid w:val="0048103C"/>
    <w:rsid w:val="0048313F"/>
    <w:rsid w:val="00486B12"/>
    <w:rsid w:val="00486CE0"/>
    <w:rsid w:val="004879F8"/>
    <w:rsid w:val="00490E6B"/>
    <w:rsid w:val="00496E80"/>
    <w:rsid w:val="004A0940"/>
    <w:rsid w:val="004A1618"/>
    <w:rsid w:val="004A163F"/>
    <w:rsid w:val="004A19A6"/>
    <w:rsid w:val="004A5A25"/>
    <w:rsid w:val="004A7C62"/>
    <w:rsid w:val="004B0324"/>
    <w:rsid w:val="004B093F"/>
    <w:rsid w:val="004B2AB2"/>
    <w:rsid w:val="004B2F28"/>
    <w:rsid w:val="004B3D29"/>
    <w:rsid w:val="004B72F8"/>
    <w:rsid w:val="004B7344"/>
    <w:rsid w:val="004B7540"/>
    <w:rsid w:val="004C1221"/>
    <w:rsid w:val="004C4DF1"/>
    <w:rsid w:val="004C5652"/>
    <w:rsid w:val="004C5E39"/>
    <w:rsid w:val="004D0BF0"/>
    <w:rsid w:val="004D5862"/>
    <w:rsid w:val="004E0177"/>
    <w:rsid w:val="004E0837"/>
    <w:rsid w:val="004E1AA2"/>
    <w:rsid w:val="004E1BFA"/>
    <w:rsid w:val="004E64C0"/>
    <w:rsid w:val="004E6FE5"/>
    <w:rsid w:val="004E72C1"/>
    <w:rsid w:val="004E7B5A"/>
    <w:rsid w:val="004E7F35"/>
    <w:rsid w:val="004F1313"/>
    <w:rsid w:val="004F2492"/>
    <w:rsid w:val="004F2538"/>
    <w:rsid w:val="004F41DE"/>
    <w:rsid w:val="004F4760"/>
    <w:rsid w:val="004F4B7A"/>
    <w:rsid w:val="004F5716"/>
    <w:rsid w:val="004F7D1A"/>
    <w:rsid w:val="005048D9"/>
    <w:rsid w:val="0050507D"/>
    <w:rsid w:val="00507674"/>
    <w:rsid w:val="00510839"/>
    <w:rsid w:val="00511753"/>
    <w:rsid w:val="00511795"/>
    <w:rsid w:val="00512163"/>
    <w:rsid w:val="00512DA4"/>
    <w:rsid w:val="005136BB"/>
    <w:rsid w:val="0051375D"/>
    <w:rsid w:val="00513F56"/>
    <w:rsid w:val="00515D85"/>
    <w:rsid w:val="00515DE8"/>
    <w:rsid w:val="00517A77"/>
    <w:rsid w:val="00520E85"/>
    <w:rsid w:val="005248BB"/>
    <w:rsid w:val="00526C24"/>
    <w:rsid w:val="0053106D"/>
    <w:rsid w:val="005348B3"/>
    <w:rsid w:val="00535A54"/>
    <w:rsid w:val="00540187"/>
    <w:rsid w:val="00540AFD"/>
    <w:rsid w:val="00541E46"/>
    <w:rsid w:val="0054251B"/>
    <w:rsid w:val="0054651E"/>
    <w:rsid w:val="00550653"/>
    <w:rsid w:val="00552AD8"/>
    <w:rsid w:val="00553ED1"/>
    <w:rsid w:val="00554180"/>
    <w:rsid w:val="00555F43"/>
    <w:rsid w:val="00556C8F"/>
    <w:rsid w:val="00556E38"/>
    <w:rsid w:val="00556E6D"/>
    <w:rsid w:val="00557C95"/>
    <w:rsid w:val="0056197D"/>
    <w:rsid w:val="00561A3C"/>
    <w:rsid w:val="005654E9"/>
    <w:rsid w:val="0056583A"/>
    <w:rsid w:val="00565C7A"/>
    <w:rsid w:val="0057237A"/>
    <w:rsid w:val="005740A3"/>
    <w:rsid w:val="005749FC"/>
    <w:rsid w:val="00575589"/>
    <w:rsid w:val="005801D4"/>
    <w:rsid w:val="005808CE"/>
    <w:rsid w:val="00583BE9"/>
    <w:rsid w:val="00584221"/>
    <w:rsid w:val="00585724"/>
    <w:rsid w:val="005865FE"/>
    <w:rsid w:val="00590858"/>
    <w:rsid w:val="00591E52"/>
    <w:rsid w:val="0059258A"/>
    <w:rsid w:val="00594F58"/>
    <w:rsid w:val="00597552"/>
    <w:rsid w:val="005A0736"/>
    <w:rsid w:val="005A0983"/>
    <w:rsid w:val="005A1FD5"/>
    <w:rsid w:val="005A69E3"/>
    <w:rsid w:val="005B05BB"/>
    <w:rsid w:val="005B1F73"/>
    <w:rsid w:val="005B2881"/>
    <w:rsid w:val="005B2B64"/>
    <w:rsid w:val="005B35D0"/>
    <w:rsid w:val="005B66E9"/>
    <w:rsid w:val="005C125E"/>
    <w:rsid w:val="005C1602"/>
    <w:rsid w:val="005C3100"/>
    <w:rsid w:val="005C31FE"/>
    <w:rsid w:val="005C3AA5"/>
    <w:rsid w:val="005C6C7D"/>
    <w:rsid w:val="005C6D8A"/>
    <w:rsid w:val="005C7230"/>
    <w:rsid w:val="005D1EE7"/>
    <w:rsid w:val="005D24CC"/>
    <w:rsid w:val="005D38DE"/>
    <w:rsid w:val="005D71A0"/>
    <w:rsid w:val="005E1D75"/>
    <w:rsid w:val="005E26FD"/>
    <w:rsid w:val="005E3A23"/>
    <w:rsid w:val="005E3F21"/>
    <w:rsid w:val="005E4AD0"/>
    <w:rsid w:val="005E6613"/>
    <w:rsid w:val="005E7391"/>
    <w:rsid w:val="005F04F4"/>
    <w:rsid w:val="005F101C"/>
    <w:rsid w:val="005F4390"/>
    <w:rsid w:val="005F7B73"/>
    <w:rsid w:val="00602160"/>
    <w:rsid w:val="00602B45"/>
    <w:rsid w:val="006030A9"/>
    <w:rsid w:val="00603AF5"/>
    <w:rsid w:val="00604CC1"/>
    <w:rsid w:val="00605048"/>
    <w:rsid w:val="00605098"/>
    <w:rsid w:val="006069E6"/>
    <w:rsid w:val="006101FD"/>
    <w:rsid w:val="00610D93"/>
    <w:rsid w:val="00612A76"/>
    <w:rsid w:val="00615742"/>
    <w:rsid w:val="00615CD7"/>
    <w:rsid w:val="00616359"/>
    <w:rsid w:val="00617509"/>
    <w:rsid w:val="00622609"/>
    <w:rsid w:val="00622891"/>
    <w:rsid w:val="0062315B"/>
    <w:rsid w:val="00625B9C"/>
    <w:rsid w:val="00627C32"/>
    <w:rsid w:val="006301E7"/>
    <w:rsid w:val="0063290C"/>
    <w:rsid w:val="0064198B"/>
    <w:rsid w:val="0064317E"/>
    <w:rsid w:val="0064418D"/>
    <w:rsid w:val="00646469"/>
    <w:rsid w:val="006464D4"/>
    <w:rsid w:val="00650550"/>
    <w:rsid w:val="006508BD"/>
    <w:rsid w:val="006512C0"/>
    <w:rsid w:val="00651D1C"/>
    <w:rsid w:val="0065335C"/>
    <w:rsid w:val="006534CF"/>
    <w:rsid w:val="006534DC"/>
    <w:rsid w:val="00660670"/>
    <w:rsid w:val="006627C1"/>
    <w:rsid w:val="00663A0E"/>
    <w:rsid w:val="006653FE"/>
    <w:rsid w:val="00666753"/>
    <w:rsid w:val="00670645"/>
    <w:rsid w:val="00670A9A"/>
    <w:rsid w:val="00671A1C"/>
    <w:rsid w:val="00673E2B"/>
    <w:rsid w:val="00674BF9"/>
    <w:rsid w:val="00674EEE"/>
    <w:rsid w:val="00681B2D"/>
    <w:rsid w:val="00687BEB"/>
    <w:rsid w:val="00690F2C"/>
    <w:rsid w:val="00691082"/>
    <w:rsid w:val="00692A3D"/>
    <w:rsid w:val="00693557"/>
    <w:rsid w:val="00695179"/>
    <w:rsid w:val="006959F5"/>
    <w:rsid w:val="0069661D"/>
    <w:rsid w:val="00696D10"/>
    <w:rsid w:val="006A0B6A"/>
    <w:rsid w:val="006A1FDC"/>
    <w:rsid w:val="006A3366"/>
    <w:rsid w:val="006B4AA6"/>
    <w:rsid w:val="006B4BC5"/>
    <w:rsid w:val="006B51A1"/>
    <w:rsid w:val="006B710D"/>
    <w:rsid w:val="006C0FA6"/>
    <w:rsid w:val="006C1269"/>
    <w:rsid w:val="006C40D6"/>
    <w:rsid w:val="006C5A3D"/>
    <w:rsid w:val="006D063A"/>
    <w:rsid w:val="006D1C9F"/>
    <w:rsid w:val="006D26B9"/>
    <w:rsid w:val="006D33FE"/>
    <w:rsid w:val="006D44E9"/>
    <w:rsid w:val="006D58C1"/>
    <w:rsid w:val="006D60D4"/>
    <w:rsid w:val="006D7CB9"/>
    <w:rsid w:val="006E001E"/>
    <w:rsid w:val="006E33FC"/>
    <w:rsid w:val="006E3EB9"/>
    <w:rsid w:val="006E5653"/>
    <w:rsid w:val="006E5BBA"/>
    <w:rsid w:val="006E7C9F"/>
    <w:rsid w:val="006F0155"/>
    <w:rsid w:val="006F0210"/>
    <w:rsid w:val="006F2393"/>
    <w:rsid w:val="006F2FDD"/>
    <w:rsid w:val="006F5377"/>
    <w:rsid w:val="0070072B"/>
    <w:rsid w:val="0070491F"/>
    <w:rsid w:val="007049F2"/>
    <w:rsid w:val="007078CC"/>
    <w:rsid w:val="00710EEC"/>
    <w:rsid w:val="00715C90"/>
    <w:rsid w:val="00721811"/>
    <w:rsid w:val="00721A9A"/>
    <w:rsid w:val="00721C06"/>
    <w:rsid w:val="007220EE"/>
    <w:rsid w:val="0072313E"/>
    <w:rsid w:val="007248F0"/>
    <w:rsid w:val="00726701"/>
    <w:rsid w:val="007278D1"/>
    <w:rsid w:val="007305B2"/>
    <w:rsid w:val="0073123F"/>
    <w:rsid w:val="00732DF5"/>
    <w:rsid w:val="00736A18"/>
    <w:rsid w:val="00740D41"/>
    <w:rsid w:val="00741A76"/>
    <w:rsid w:val="00742D2D"/>
    <w:rsid w:val="00744563"/>
    <w:rsid w:val="007463AF"/>
    <w:rsid w:val="00750CD9"/>
    <w:rsid w:val="00751AF8"/>
    <w:rsid w:val="00754CFC"/>
    <w:rsid w:val="0075518E"/>
    <w:rsid w:val="0075551F"/>
    <w:rsid w:val="0075691B"/>
    <w:rsid w:val="0076239D"/>
    <w:rsid w:val="00762561"/>
    <w:rsid w:val="007628BC"/>
    <w:rsid w:val="00767D67"/>
    <w:rsid w:val="007717B0"/>
    <w:rsid w:val="007754E9"/>
    <w:rsid w:val="00777CF9"/>
    <w:rsid w:val="00777FA6"/>
    <w:rsid w:val="007837DB"/>
    <w:rsid w:val="00783F15"/>
    <w:rsid w:val="007846DD"/>
    <w:rsid w:val="0078498A"/>
    <w:rsid w:val="00784C13"/>
    <w:rsid w:val="00786637"/>
    <w:rsid w:val="00786B49"/>
    <w:rsid w:val="0079069C"/>
    <w:rsid w:val="0079097D"/>
    <w:rsid w:val="0079157F"/>
    <w:rsid w:val="00792282"/>
    <w:rsid w:val="00792BF6"/>
    <w:rsid w:val="00794DD7"/>
    <w:rsid w:val="00796491"/>
    <w:rsid w:val="007A0389"/>
    <w:rsid w:val="007A2807"/>
    <w:rsid w:val="007A4141"/>
    <w:rsid w:val="007A4639"/>
    <w:rsid w:val="007A5488"/>
    <w:rsid w:val="007A74E0"/>
    <w:rsid w:val="007B2059"/>
    <w:rsid w:val="007B30CB"/>
    <w:rsid w:val="007B3324"/>
    <w:rsid w:val="007B6347"/>
    <w:rsid w:val="007B6F95"/>
    <w:rsid w:val="007B7D17"/>
    <w:rsid w:val="007C0307"/>
    <w:rsid w:val="007C0EDB"/>
    <w:rsid w:val="007C1290"/>
    <w:rsid w:val="007C1DBC"/>
    <w:rsid w:val="007C2ED0"/>
    <w:rsid w:val="007C3E34"/>
    <w:rsid w:val="007C7B8D"/>
    <w:rsid w:val="007C7F5B"/>
    <w:rsid w:val="007D03BA"/>
    <w:rsid w:val="007D3D84"/>
    <w:rsid w:val="007D42D7"/>
    <w:rsid w:val="007D4824"/>
    <w:rsid w:val="007D4C28"/>
    <w:rsid w:val="007D5A2D"/>
    <w:rsid w:val="007D6E30"/>
    <w:rsid w:val="007D7B41"/>
    <w:rsid w:val="007E4CC2"/>
    <w:rsid w:val="007E5920"/>
    <w:rsid w:val="007E5C2D"/>
    <w:rsid w:val="007E682C"/>
    <w:rsid w:val="007F4308"/>
    <w:rsid w:val="007F5B60"/>
    <w:rsid w:val="007F7B6D"/>
    <w:rsid w:val="00800595"/>
    <w:rsid w:val="008023BC"/>
    <w:rsid w:val="00804115"/>
    <w:rsid w:val="008072FB"/>
    <w:rsid w:val="00807DEE"/>
    <w:rsid w:val="008117EE"/>
    <w:rsid w:val="00813F54"/>
    <w:rsid w:val="008161E9"/>
    <w:rsid w:val="008214BB"/>
    <w:rsid w:val="008214CE"/>
    <w:rsid w:val="00822C9D"/>
    <w:rsid w:val="0082416A"/>
    <w:rsid w:val="00826F33"/>
    <w:rsid w:val="0083288A"/>
    <w:rsid w:val="00834300"/>
    <w:rsid w:val="00836987"/>
    <w:rsid w:val="0083742C"/>
    <w:rsid w:val="00837B95"/>
    <w:rsid w:val="00840D16"/>
    <w:rsid w:val="0084172A"/>
    <w:rsid w:val="0084536B"/>
    <w:rsid w:val="00845DDB"/>
    <w:rsid w:val="008468BE"/>
    <w:rsid w:val="00847E7E"/>
    <w:rsid w:val="00850D02"/>
    <w:rsid w:val="00854121"/>
    <w:rsid w:val="0085521E"/>
    <w:rsid w:val="00861DEA"/>
    <w:rsid w:val="00862393"/>
    <w:rsid w:val="00863D49"/>
    <w:rsid w:val="00864946"/>
    <w:rsid w:val="00870DC4"/>
    <w:rsid w:val="00872E84"/>
    <w:rsid w:val="00875699"/>
    <w:rsid w:val="008757A1"/>
    <w:rsid w:val="008757B7"/>
    <w:rsid w:val="00876F9C"/>
    <w:rsid w:val="0088149B"/>
    <w:rsid w:val="00882752"/>
    <w:rsid w:val="008875D6"/>
    <w:rsid w:val="00890F0C"/>
    <w:rsid w:val="008912EC"/>
    <w:rsid w:val="00894DC2"/>
    <w:rsid w:val="00894EEF"/>
    <w:rsid w:val="00895D53"/>
    <w:rsid w:val="00895ECE"/>
    <w:rsid w:val="008A25D7"/>
    <w:rsid w:val="008A5348"/>
    <w:rsid w:val="008A5D51"/>
    <w:rsid w:val="008A73E2"/>
    <w:rsid w:val="008A7D6C"/>
    <w:rsid w:val="008B102E"/>
    <w:rsid w:val="008B13F0"/>
    <w:rsid w:val="008B36FB"/>
    <w:rsid w:val="008B3945"/>
    <w:rsid w:val="008B3CDF"/>
    <w:rsid w:val="008B4818"/>
    <w:rsid w:val="008D3A72"/>
    <w:rsid w:val="008D7F7B"/>
    <w:rsid w:val="008E195C"/>
    <w:rsid w:val="008E199F"/>
    <w:rsid w:val="008E78F7"/>
    <w:rsid w:val="008F0876"/>
    <w:rsid w:val="008F279E"/>
    <w:rsid w:val="008F3BDA"/>
    <w:rsid w:val="008F595D"/>
    <w:rsid w:val="008F5A0F"/>
    <w:rsid w:val="008F5BD1"/>
    <w:rsid w:val="008F670E"/>
    <w:rsid w:val="008F74FA"/>
    <w:rsid w:val="008F7EDE"/>
    <w:rsid w:val="0090173A"/>
    <w:rsid w:val="00902D44"/>
    <w:rsid w:val="00903A69"/>
    <w:rsid w:val="00907E2C"/>
    <w:rsid w:val="0091111E"/>
    <w:rsid w:val="0091210D"/>
    <w:rsid w:val="00912CFD"/>
    <w:rsid w:val="00914BA4"/>
    <w:rsid w:val="0092210A"/>
    <w:rsid w:val="00923EDB"/>
    <w:rsid w:val="00924305"/>
    <w:rsid w:val="0092571C"/>
    <w:rsid w:val="00926F3D"/>
    <w:rsid w:val="00932E21"/>
    <w:rsid w:val="009350FD"/>
    <w:rsid w:val="0093537F"/>
    <w:rsid w:val="00935AFC"/>
    <w:rsid w:val="009419C4"/>
    <w:rsid w:val="009436D1"/>
    <w:rsid w:val="00944D01"/>
    <w:rsid w:val="00944D56"/>
    <w:rsid w:val="00945355"/>
    <w:rsid w:val="009469FB"/>
    <w:rsid w:val="00947472"/>
    <w:rsid w:val="0094747E"/>
    <w:rsid w:val="00950323"/>
    <w:rsid w:val="009527F9"/>
    <w:rsid w:val="009530BD"/>
    <w:rsid w:val="0095332E"/>
    <w:rsid w:val="009547FA"/>
    <w:rsid w:val="00955357"/>
    <w:rsid w:val="00955771"/>
    <w:rsid w:val="00962186"/>
    <w:rsid w:val="00965842"/>
    <w:rsid w:val="0097047D"/>
    <w:rsid w:val="0097079E"/>
    <w:rsid w:val="0097282F"/>
    <w:rsid w:val="00975AA1"/>
    <w:rsid w:val="009760CD"/>
    <w:rsid w:val="009761A1"/>
    <w:rsid w:val="00976FDB"/>
    <w:rsid w:val="00977523"/>
    <w:rsid w:val="00977694"/>
    <w:rsid w:val="00982FB9"/>
    <w:rsid w:val="00985FA0"/>
    <w:rsid w:val="00985FC7"/>
    <w:rsid w:val="00986C1E"/>
    <w:rsid w:val="00986D36"/>
    <w:rsid w:val="00987C0B"/>
    <w:rsid w:val="00991D27"/>
    <w:rsid w:val="009922B4"/>
    <w:rsid w:val="009960EB"/>
    <w:rsid w:val="009A1E6C"/>
    <w:rsid w:val="009A2E25"/>
    <w:rsid w:val="009A4AED"/>
    <w:rsid w:val="009A6026"/>
    <w:rsid w:val="009B172D"/>
    <w:rsid w:val="009B2B36"/>
    <w:rsid w:val="009B41BB"/>
    <w:rsid w:val="009B551D"/>
    <w:rsid w:val="009B716F"/>
    <w:rsid w:val="009C1B27"/>
    <w:rsid w:val="009C2FFD"/>
    <w:rsid w:val="009C5E3C"/>
    <w:rsid w:val="009D57D3"/>
    <w:rsid w:val="009D6A35"/>
    <w:rsid w:val="009D6E07"/>
    <w:rsid w:val="009E41B4"/>
    <w:rsid w:val="009E59AD"/>
    <w:rsid w:val="009F0F40"/>
    <w:rsid w:val="009F7516"/>
    <w:rsid w:val="009F7B15"/>
    <w:rsid w:val="00A01101"/>
    <w:rsid w:val="00A06CA8"/>
    <w:rsid w:val="00A11409"/>
    <w:rsid w:val="00A141DD"/>
    <w:rsid w:val="00A16627"/>
    <w:rsid w:val="00A170A6"/>
    <w:rsid w:val="00A212F4"/>
    <w:rsid w:val="00A21440"/>
    <w:rsid w:val="00A21E3F"/>
    <w:rsid w:val="00A22B24"/>
    <w:rsid w:val="00A2484C"/>
    <w:rsid w:val="00A252D8"/>
    <w:rsid w:val="00A26DF8"/>
    <w:rsid w:val="00A30239"/>
    <w:rsid w:val="00A30800"/>
    <w:rsid w:val="00A322DF"/>
    <w:rsid w:val="00A43A08"/>
    <w:rsid w:val="00A46D14"/>
    <w:rsid w:val="00A46EFC"/>
    <w:rsid w:val="00A525B4"/>
    <w:rsid w:val="00A53DC6"/>
    <w:rsid w:val="00A561BA"/>
    <w:rsid w:val="00A56647"/>
    <w:rsid w:val="00A57E02"/>
    <w:rsid w:val="00A57EC7"/>
    <w:rsid w:val="00A633D3"/>
    <w:rsid w:val="00A66F8B"/>
    <w:rsid w:val="00A704D5"/>
    <w:rsid w:val="00A7499A"/>
    <w:rsid w:val="00A77278"/>
    <w:rsid w:val="00A77D42"/>
    <w:rsid w:val="00A80496"/>
    <w:rsid w:val="00A8517F"/>
    <w:rsid w:val="00A8705F"/>
    <w:rsid w:val="00A871D8"/>
    <w:rsid w:val="00A96247"/>
    <w:rsid w:val="00AA1D51"/>
    <w:rsid w:val="00AA4EA4"/>
    <w:rsid w:val="00AA547E"/>
    <w:rsid w:val="00AA5DAE"/>
    <w:rsid w:val="00AA73D4"/>
    <w:rsid w:val="00AB0CE8"/>
    <w:rsid w:val="00AB12FE"/>
    <w:rsid w:val="00AB1675"/>
    <w:rsid w:val="00AB2926"/>
    <w:rsid w:val="00AB43D3"/>
    <w:rsid w:val="00AB551D"/>
    <w:rsid w:val="00AB6B2F"/>
    <w:rsid w:val="00AB7001"/>
    <w:rsid w:val="00AB72BB"/>
    <w:rsid w:val="00AC046B"/>
    <w:rsid w:val="00AC10CE"/>
    <w:rsid w:val="00AC1C12"/>
    <w:rsid w:val="00AC1C3C"/>
    <w:rsid w:val="00AC2E46"/>
    <w:rsid w:val="00AC38B4"/>
    <w:rsid w:val="00AC4D85"/>
    <w:rsid w:val="00AC7299"/>
    <w:rsid w:val="00AD03CC"/>
    <w:rsid w:val="00AD21D7"/>
    <w:rsid w:val="00AD559F"/>
    <w:rsid w:val="00AD608D"/>
    <w:rsid w:val="00AD6F34"/>
    <w:rsid w:val="00AE319E"/>
    <w:rsid w:val="00AE342C"/>
    <w:rsid w:val="00AE4F38"/>
    <w:rsid w:val="00AE596D"/>
    <w:rsid w:val="00AE6DFF"/>
    <w:rsid w:val="00AE7C23"/>
    <w:rsid w:val="00AE7CA9"/>
    <w:rsid w:val="00AF2030"/>
    <w:rsid w:val="00AF501C"/>
    <w:rsid w:val="00AF5699"/>
    <w:rsid w:val="00AF603B"/>
    <w:rsid w:val="00B0179D"/>
    <w:rsid w:val="00B036E8"/>
    <w:rsid w:val="00B10F2D"/>
    <w:rsid w:val="00B118C8"/>
    <w:rsid w:val="00B15189"/>
    <w:rsid w:val="00B1549F"/>
    <w:rsid w:val="00B16FBB"/>
    <w:rsid w:val="00B17D8B"/>
    <w:rsid w:val="00B22673"/>
    <w:rsid w:val="00B26E71"/>
    <w:rsid w:val="00B27715"/>
    <w:rsid w:val="00B301C3"/>
    <w:rsid w:val="00B3089E"/>
    <w:rsid w:val="00B30ACB"/>
    <w:rsid w:val="00B30C19"/>
    <w:rsid w:val="00B327A2"/>
    <w:rsid w:val="00B3457E"/>
    <w:rsid w:val="00B37EB8"/>
    <w:rsid w:val="00B4170C"/>
    <w:rsid w:val="00B41D96"/>
    <w:rsid w:val="00B425D9"/>
    <w:rsid w:val="00B438DC"/>
    <w:rsid w:val="00B45026"/>
    <w:rsid w:val="00B473E0"/>
    <w:rsid w:val="00B47837"/>
    <w:rsid w:val="00B506BD"/>
    <w:rsid w:val="00B52105"/>
    <w:rsid w:val="00B53DF0"/>
    <w:rsid w:val="00B548F5"/>
    <w:rsid w:val="00B556F6"/>
    <w:rsid w:val="00B602FB"/>
    <w:rsid w:val="00B6243B"/>
    <w:rsid w:val="00B62D90"/>
    <w:rsid w:val="00B6337C"/>
    <w:rsid w:val="00B63EA6"/>
    <w:rsid w:val="00B665A5"/>
    <w:rsid w:val="00B6665A"/>
    <w:rsid w:val="00B7180D"/>
    <w:rsid w:val="00B724D6"/>
    <w:rsid w:val="00B74AAC"/>
    <w:rsid w:val="00B758A7"/>
    <w:rsid w:val="00B767D9"/>
    <w:rsid w:val="00B801FD"/>
    <w:rsid w:val="00B81F96"/>
    <w:rsid w:val="00B82630"/>
    <w:rsid w:val="00B83328"/>
    <w:rsid w:val="00B83B63"/>
    <w:rsid w:val="00B843B7"/>
    <w:rsid w:val="00B855FF"/>
    <w:rsid w:val="00B90EC8"/>
    <w:rsid w:val="00B915DA"/>
    <w:rsid w:val="00B91F42"/>
    <w:rsid w:val="00B92BF9"/>
    <w:rsid w:val="00B975F3"/>
    <w:rsid w:val="00BA37FB"/>
    <w:rsid w:val="00BA60C4"/>
    <w:rsid w:val="00BB1659"/>
    <w:rsid w:val="00BB2C57"/>
    <w:rsid w:val="00BB360F"/>
    <w:rsid w:val="00BB48BB"/>
    <w:rsid w:val="00BB48CE"/>
    <w:rsid w:val="00BB627F"/>
    <w:rsid w:val="00BC1CE7"/>
    <w:rsid w:val="00BD0253"/>
    <w:rsid w:val="00BD02B1"/>
    <w:rsid w:val="00BD08F5"/>
    <w:rsid w:val="00BD26CE"/>
    <w:rsid w:val="00BD3C6B"/>
    <w:rsid w:val="00BD3F9C"/>
    <w:rsid w:val="00BD5C9D"/>
    <w:rsid w:val="00BE1EAB"/>
    <w:rsid w:val="00BE390D"/>
    <w:rsid w:val="00BE4993"/>
    <w:rsid w:val="00BE527C"/>
    <w:rsid w:val="00BE6397"/>
    <w:rsid w:val="00BE69B0"/>
    <w:rsid w:val="00BF13FC"/>
    <w:rsid w:val="00BF28F2"/>
    <w:rsid w:val="00BF3F49"/>
    <w:rsid w:val="00BF4656"/>
    <w:rsid w:val="00BF688B"/>
    <w:rsid w:val="00BF764A"/>
    <w:rsid w:val="00C00D98"/>
    <w:rsid w:val="00C07893"/>
    <w:rsid w:val="00C108B9"/>
    <w:rsid w:val="00C1375D"/>
    <w:rsid w:val="00C13CF7"/>
    <w:rsid w:val="00C150A0"/>
    <w:rsid w:val="00C16164"/>
    <w:rsid w:val="00C25431"/>
    <w:rsid w:val="00C2760C"/>
    <w:rsid w:val="00C27AA3"/>
    <w:rsid w:val="00C30B62"/>
    <w:rsid w:val="00C317F8"/>
    <w:rsid w:val="00C31DFF"/>
    <w:rsid w:val="00C32016"/>
    <w:rsid w:val="00C32B76"/>
    <w:rsid w:val="00C33920"/>
    <w:rsid w:val="00C3471E"/>
    <w:rsid w:val="00C34E2A"/>
    <w:rsid w:val="00C36086"/>
    <w:rsid w:val="00C4201E"/>
    <w:rsid w:val="00C421D2"/>
    <w:rsid w:val="00C4349B"/>
    <w:rsid w:val="00C44CEE"/>
    <w:rsid w:val="00C46EE6"/>
    <w:rsid w:val="00C516C5"/>
    <w:rsid w:val="00C52DC8"/>
    <w:rsid w:val="00C53C40"/>
    <w:rsid w:val="00C552C9"/>
    <w:rsid w:val="00C56D9E"/>
    <w:rsid w:val="00C63996"/>
    <w:rsid w:val="00C64B84"/>
    <w:rsid w:val="00C671E4"/>
    <w:rsid w:val="00C679C3"/>
    <w:rsid w:val="00C71462"/>
    <w:rsid w:val="00C7184D"/>
    <w:rsid w:val="00C71CED"/>
    <w:rsid w:val="00C73056"/>
    <w:rsid w:val="00C740D6"/>
    <w:rsid w:val="00C762F4"/>
    <w:rsid w:val="00C76D6F"/>
    <w:rsid w:val="00C773E0"/>
    <w:rsid w:val="00C819E0"/>
    <w:rsid w:val="00C829BD"/>
    <w:rsid w:val="00C82E85"/>
    <w:rsid w:val="00C84582"/>
    <w:rsid w:val="00C868D0"/>
    <w:rsid w:val="00C86954"/>
    <w:rsid w:val="00C87D3A"/>
    <w:rsid w:val="00C906C2"/>
    <w:rsid w:val="00C9415D"/>
    <w:rsid w:val="00C942A0"/>
    <w:rsid w:val="00C9637F"/>
    <w:rsid w:val="00C96AF0"/>
    <w:rsid w:val="00CA371B"/>
    <w:rsid w:val="00CA6401"/>
    <w:rsid w:val="00CB2036"/>
    <w:rsid w:val="00CB205F"/>
    <w:rsid w:val="00CB4AC1"/>
    <w:rsid w:val="00CB6109"/>
    <w:rsid w:val="00CB72B9"/>
    <w:rsid w:val="00CB74AB"/>
    <w:rsid w:val="00CC250F"/>
    <w:rsid w:val="00CC3FD8"/>
    <w:rsid w:val="00CC44AE"/>
    <w:rsid w:val="00CC49A2"/>
    <w:rsid w:val="00CC69CD"/>
    <w:rsid w:val="00CD0ECB"/>
    <w:rsid w:val="00CD1DB2"/>
    <w:rsid w:val="00CD5D3F"/>
    <w:rsid w:val="00CD6250"/>
    <w:rsid w:val="00CE4635"/>
    <w:rsid w:val="00CF29BA"/>
    <w:rsid w:val="00CF2FCA"/>
    <w:rsid w:val="00CF4ED4"/>
    <w:rsid w:val="00CF58F7"/>
    <w:rsid w:val="00CF5E6B"/>
    <w:rsid w:val="00CF7D59"/>
    <w:rsid w:val="00CF7E2F"/>
    <w:rsid w:val="00CF7F2D"/>
    <w:rsid w:val="00D11E32"/>
    <w:rsid w:val="00D12BD7"/>
    <w:rsid w:val="00D175A8"/>
    <w:rsid w:val="00D176F4"/>
    <w:rsid w:val="00D21B70"/>
    <w:rsid w:val="00D2240D"/>
    <w:rsid w:val="00D25023"/>
    <w:rsid w:val="00D26450"/>
    <w:rsid w:val="00D2761B"/>
    <w:rsid w:val="00D31E54"/>
    <w:rsid w:val="00D32380"/>
    <w:rsid w:val="00D34BBC"/>
    <w:rsid w:val="00D34DDC"/>
    <w:rsid w:val="00D37148"/>
    <w:rsid w:val="00D41AE2"/>
    <w:rsid w:val="00D42407"/>
    <w:rsid w:val="00D46CF8"/>
    <w:rsid w:val="00D47E58"/>
    <w:rsid w:val="00D51C5A"/>
    <w:rsid w:val="00D51DB9"/>
    <w:rsid w:val="00D52BBA"/>
    <w:rsid w:val="00D5303F"/>
    <w:rsid w:val="00D55147"/>
    <w:rsid w:val="00D61654"/>
    <w:rsid w:val="00D63324"/>
    <w:rsid w:val="00D65531"/>
    <w:rsid w:val="00D666EA"/>
    <w:rsid w:val="00D679DC"/>
    <w:rsid w:val="00D83EF5"/>
    <w:rsid w:val="00D84619"/>
    <w:rsid w:val="00D84638"/>
    <w:rsid w:val="00D857B5"/>
    <w:rsid w:val="00D85CC3"/>
    <w:rsid w:val="00D902CE"/>
    <w:rsid w:val="00D917A2"/>
    <w:rsid w:val="00D92350"/>
    <w:rsid w:val="00D92800"/>
    <w:rsid w:val="00D9403C"/>
    <w:rsid w:val="00D9726F"/>
    <w:rsid w:val="00D975E4"/>
    <w:rsid w:val="00DB3CD6"/>
    <w:rsid w:val="00DC01FF"/>
    <w:rsid w:val="00DC2022"/>
    <w:rsid w:val="00DC45EA"/>
    <w:rsid w:val="00DC4D32"/>
    <w:rsid w:val="00DC5148"/>
    <w:rsid w:val="00DC5D6A"/>
    <w:rsid w:val="00DC7B23"/>
    <w:rsid w:val="00DD12E4"/>
    <w:rsid w:val="00DD20BE"/>
    <w:rsid w:val="00DD2D11"/>
    <w:rsid w:val="00DD3779"/>
    <w:rsid w:val="00DD4D4C"/>
    <w:rsid w:val="00DD6195"/>
    <w:rsid w:val="00DE3A9D"/>
    <w:rsid w:val="00DE3D51"/>
    <w:rsid w:val="00DE4A12"/>
    <w:rsid w:val="00DE6A16"/>
    <w:rsid w:val="00DF2D68"/>
    <w:rsid w:val="00DF2EE6"/>
    <w:rsid w:val="00DF388E"/>
    <w:rsid w:val="00DF4651"/>
    <w:rsid w:val="00DF4B24"/>
    <w:rsid w:val="00DF5EDF"/>
    <w:rsid w:val="00DF6486"/>
    <w:rsid w:val="00E00073"/>
    <w:rsid w:val="00E00DBD"/>
    <w:rsid w:val="00E02B71"/>
    <w:rsid w:val="00E0417C"/>
    <w:rsid w:val="00E121F4"/>
    <w:rsid w:val="00E13D24"/>
    <w:rsid w:val="00E1564A"/>
    <w:rsid w:val="00E164D4"/>
    <w:rsid w:val="00E20E90"/>
    <w:rsid w:val="00E21FED"/>
    <w:rsid w:val="00E23A1A"/>
    <w:rsid w:val="00E25054"/>
    <w:rsid w:val="00E27594"/>
    <w:rsid w:val="00E3409A"/>
    <w:rsid w:val="00E34497"/>
    <w:rsid w:val="00E34D4A"/>
    <w:rsid w:val="00E368BE"/>
    <w:rsid w:val="00E36C6D"/>
    <w:rsid w:val="00E4767C"/>
    <w:rsid w:val="00E51AE9"/>
    <w:rsid w:val="00E56792"/>
    <w:rsid w:val="00E569F5"/>
    <w:rsid w:val="00E57A70"/>
    <w:rsid w:val="00E632BE"/>
    <w:rsid w:val="00E633B0"/>
    <w:rsid w:val="00E6551E"/>
    <w:rsid w:val="00E667CE"/>
    <w:rsid w:val="00E71CEE"/>
    <w:rsid w:val="00E723B1"/>
    <w:rsid w:val="00E74D02"/>
    <w:rsid w:val="00E74EA2"/>
    <w:rsid w:val="00E75987"/>
    <w:rsid w:val="00E839EF"/>
    <w:rsid w:val="00E843AB"/>
    <w:rsid w:val="00E90065"/>
    <w:rsid w:val="00E90E90"/>
    <w:rsid w:val="00E91A03"/>
    <w:rsid w:val="00E933CF"/>
    <w:rsid w:val="00EA07F9"/>
    <w:rsid w:val="00EA1E83"/>
    <w:rsid w:val="00EA4E16"/>
    <w:rsid w:val="00EB32A0"/>
    <w:rsid w:val="00EB736A"/>
    <w:rsid w:val="00EB7A50"/>
    <w:rsid w:val="00EC0A6E"/>
    <w:rsid w:val="00ED0CF7"/>
    <w:rsid w:val="00ED2814"/>
    <w:rsid w:val="00ED4941"/>
    <w:rsid w:val="00ED6D84"/>
    <w:rsid w:val="00EE0E6E"/>
    <w:rsid w:val="00EE1DD9"/>
    <w:rsid w:val="00EE3414"/>
    <w:rsid w:val="00EE402A"/>
    <w:rsid w:val="00EE46FE"/>
    <w:rsid w:val="00EE69E1"/>
    <w:rsid w:val="00EE6EFD"/>
    <w:rsid w:val="00EF045C"/>
    <w:rsid w:val="00EF0624"/>
    <w:rsid w:val="00EF0661"/>
    <w:rsid w:val="00EF0FA7"/>
    <w:rsid w:val="00EF2703"/>
    <w:rsid w:val="00EF3C18"/>
    <w:rsid w:val="00EF46F7"/>
    <w:rsid w:val="00EF6316"/>
    <w:rsid w:val="00EF6D13"/>
    <w:rsid w:val="00F02554"/>
    <w:rsid w:val="00F0362E"/>
    <w:rsid w:val="00F03974"/>
    <w:rsid w:val="00F044B4"/>
    <w:rsid w:val="00F05819"/>
    <w:rsid w:val="00F06730"/>
    <w:rsid w:val="00F10C35"/>
    <w:rsid w:val="00F112B9"/>
    <w:rsid w:val="00F211C1"/>
    <w:rsid w:val="00F2122B"/>
    <w:rsid w:val="00F22F57"/>
    <w:rsid w:val="00F24322"/>
    <w:rsid w:val="00F2474C"/>
    <w:rsid w:val="00F25094"/>
    <w:rsid w:val="00F2590B"/>
    <w:rsid w:val="00F3231D"/>
    <w:rsid w:val="00F371FB"/>
    <w:rsid w:val="00F37831"/>
    <w:rsid w:val="00F37971"/>
    <w:rsid w:val="00F41203"/>
    <w:rsid w:val="00F4398F"/>
    <w:rsid w:val="00F45DED"/>
    <w:rsid w:val="00F45EE4"/>
    <w:rsid w:val="00F54A8F"/>
    <w:rsid w:val="00F56292"/>
    <w:rsid w:val="00F56563"/>
    <w:rsid w:val="00F61D0D"/>
    <w:rsid w:val="00F62396"/>
    <w:rsid w:val="00F64C70"/>
    <w:rsid w:val="00F64F5C"/>
    <w:rsid w:val="00F65052"/>
    <w:rsid w:val="00F6715D"/>
    <w:rsid w:val="00F672C4"/>
    <w:rsid w:val="00F67A28"/>
    <w:rsid w:val="00F67D02"/>
    <w:rsid w:val="00F728F3"/>
    <w:rsid w:val="00F73F29"/>
    <w:rsid w:val="00F74A0D"/>
    <w:rsid w:val="00F7612E"/>
    <w:rsid w:val="00F815EB"/>
    <w:rsid w:val="00F84EEF"/>
    <w:rsid w:val="00F85834"/>
    <w:rsid w:val="00F90BC8"/>
    <w:rsid w:val="00F95C51"/>
    <w:rsid w:val="00F972D0"/>
    <w:rsid w:val="00F97583"/>
    <w:rsid w:val="00FA2251"/>
    <w:rsid w:val="00FA24F9"/>
    <w:rsid w:val="00FA3EB3"/>
    <w:rsid w:val="00FB3476"/>
    <w:rsid w:val="00FB37D7"/>
    <w:rsid w:val="00FB45F9"/>
    <w:rsid w:val="00FC1D45"/>
    <w:rsid w:val="00FC22D1"/>
    <w:rsid w:val="00FC5FCC"/>
    <w:rsid w:val="00FC69E3"/>
    <w:rsid w:val="00FC715E"/>
    <w:rsid w:val="00FC7325"/>
    <w:rsid w:val="00FC7C25"/>
    <w:rsid w:val="00FD01B7"/>
    <w:rsid w:val="00FD025D"/>
    <w:rsid w:val="00FD1047"/>
    <w:rsid w:val="00FD212A"/>
    <w:rsid w:val="00FD2DF1"/>
    <w:rsid w:val="00FD4BEF"/>
    <w:rsid w:val="00FD56DC"/>
    <w:rsid w:val="00FD78DE"/>
    <w:rsid w:val="00FE0D74"/>
    <w:rsid w:val="00FE28A1"/>
    <w:rsid w:val="00FE56A7"/>
    <w:rsid w:val="00FE60AB"/>
    <w:rsid w:val="00FE6815"/>
    <w:rsid w:val="00FE7A91"/>
    <w:rsid w:val="00FF1CA2"/>
    <w:rsid w:val="00FF532E"/>
    <w:rsid w:val="00FF5502"/>
    <w:rsid w:val="00FF635E"/>
    <w:rsid w:val="00FF63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94"/>
  </w:style>
  <w:style w:type="paragraph" w:styleId="Heading2">
    <w:name w:val="heading 2"/>
    <w:basedOn w:val="Normal"/>
    <w:link w:val="Heading2Char"/>
    <w:uiPriority w:val="9"/>
    <w:qFormat/>
    <w:rsid w:val="00FF635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
    <w:basedOn w:val="Normal"/>
    <w:uiPriority w:val="99"/>
    <w:unhideWhenUsed/>
    <w:rsid w:val="00F90BC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0D641E"/>
    <w:rPr>
      <w:color w:val="0000FF"/>
      <w:u w:val="single"/>
    </w:rPr>
  </w:style>
  <w:style w:type="paragraph" w:styleId="ListParagraph">
    <w:name w:val="List Paragraph"/>
    <w:basedOn w:val="Normal"/>
    <w:link w:val="ListParagraphChar"/>
    <w:uiPriority w:val="34"/>
    <w:qFormat/>
    <w:rsid w:val="007837DB"/>
    <w:pPr>
      <w:ind w:left="720"/>
      <w:contextualSpacing/>
    </w:pPr>
  </w:style>
  <w:style w:type="paragraph" w:styleId="Header">
    <w:name w:val="header"/>
    <w:basedOn w:val="Normal"/>
    <w:link w:val="HeaderChar"/>
    <w:uiPriority w:val="99"/>
    <w:unhideWhenUsed/>
    <w:rsid w:val="00B74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AAC"/>
  </w:style>
  <w:style w:type="paragraph" w:styleId="Footer">
    <w:name w:val="footer"/>
    <w:basedOn w:val="Normal"/>
    <w:link w:val="FooterChar"/>
    <w:uiPriority w:val="99"/>
    <w:unhideWhenUsed/>
    <w:rsid w:val="00B74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AAC"/>
  </w:style>
  <w:style w:type="character" w:customStyle="1" w:styleId="BodyText4">
    <w:name w:val="Body Text4"/>
    <w:rsid w:val="00923EDB"/>
    <w:rPr>
      <w:rFonts w:ascii="Times New Roman" w:eastAsia="Times New Roman" w:hAnsi="Times New Roman"/>
      <w:color w:val="000000"/>
      <w:spacing w:val="0"/>
      <w:position w:val="0"/>
      <w:sz w:val="25"/>
      <w:szCs w:val="25"/>
      <w:u w:val="none"/>
      <w:lang w:val="vi-VN"/>
    </w:rPr>
  </w:style>
  <w:style w:type="character" w:customStyle="1" w:styleId="BodytextBold">
    <w:name w:val="Body text + Bold"/>
    <w:rsid w:val="00923EDB"/>
    <w:rPr>
      <w:rFonts w:ascii="Times New Roman" w:eastAsia="Times New Roman" w:hAnsi="Times New Roman"/>
      <w:b/>
      <w:bCs/>
      <w:color w:val="000000"/>
      <w:spacing w:val="0"/>
      <w:position w:val="0"/>
      <w:sz w:val="25"/>
      <w:szCs w:val="25"/>
      <w:u w:val="none"/>
      <w:shd w:val="clear" w:color="auto" w:fill="FFFFFF"/>
      <w:lang w:val="vi-VN"/>
    </w:rPr>
  </w:style>
  <w:style w:type="character" w:customStyle="1" w:styleId="Bodytext10">
    <w:name w:val="Body text + 10"/>
    <w:aliases w:val="5 pt,Bold,Body text + 8 pt,Body text + 9,Body text + 12 pt,Italic,Body text + Courier New,9,Body text + 11,Spacing 3 pt,10 pt,Spacing 1 pt,7,Body text + 9 pt,Spacing 0 pt,Body text + Consolas,11 pt,Body text (2) + 8,Not Bold"/>
    <w:rsid w:val="00923EDB"/>
    <w:rPr>
      <w:rFonts w:ascii="Times New Roman" w:eastAsia="Times New Roman" w:hAnsi="Times New Roman"/>
      <w:b/>
      <w:bCs/>
      <w:color w:val="000000"/>
      <w:spacing w:val="0"/>
      <w:position w:val="0"/>
      <w:sz w:val="21"/>
      <w:szCs w:val="21"/>
      <w:u w:val="none"/>
      <w:shd w:val="clear" w:color="auto" w:fill="FFFFFF"/>
      <w:lang w:val="vi-VN"/>
    </w:rPr>
  </w:style>
  <w:style w:type="character" w:customStyle="1" w:styleId="BodytextItalic">
    <w:name w:val="Body text + Italic"/>
    <w:rsid w:val="00923EDB"/>
    <w:rPr>
      <w:rFonts w:ascii="Times New Roman" w:eastAsia="Times New Roman" w:hAnsi="Times New Roman"/>
      <w:i/>
      <w:iCs/>
      <w:color w:val="000000"/>
      <w:spacing w:val="0"/>
      <w:position w:val="0"/>
      <w:sz w:val="25"/>
      <w:szCs w:val="25"/>
      <w:u w:val="none"/>
      <w:shd w:val="clear" w:color="auto" w:fill="FFFFFF"/>
      <w:lang w:val="vi-VN"/>
    </w:rPr>
  </w:style>
  <w:style w:type="character" w:customStyle="1" w:styleId="Chthchbng">
    <w:name w:val="Chú thích bảng_"/>
    <w:link w:val="Chthchbng0"/>
    <w:uiPriority w:val="99"/>
    <w:locked/>
    <w:rsid w:val="002A2394"/>
    <w:rPr>
      <w:rFonts w:ascii="Times New Roman" w:hAnsi="Times New Roman"/>
      <w:sz w:val="26"/>
      <w:shd w:val="clear" w:color="auto" w:fill="FFFFFF"/>
    </w:rPr>
  </w:style>
  <w:style w:type="paragraph" w:customStyle="1" w:styleId="Chthchbng0">
    <w:name w:val="Chú thích bảng"/>
    <w:basedOn w:val="Normal"/>
    <w:link w:val="Chthchbng"/>
    <w:uiPriority w:val="99"/>
    <w:rsid w:val="002A2394"/>
    <w:pPr>
      <w:widowControl w:val="0"/>
      <w:shd w:val="clear" w:color="auto" w:fill="FFFFFF"/>
      <w:spacing w:after="0" w:line="240" w:lineRule="atLeast"/>
    </w:pPr>
    <w:rPr>
      <w:rFonts w:ascii="Times New Roman" w:hAnsi="Times New Roman"/>
      <w:sz w:val="26"/>
    </w:rPr>
  </w:style>
  <w:style w:type="character" w:customStyle="1" w:styleId="fontstyle01">
    <w:name w:val="fontstyle01"/>
    <w:basedOn w:val="DefaultParagraphFont"/>
    <w:rsid w:val="002A2394"/>
    <w:rPr>
      <w:rFonts w:ascii="Times New Roman" w:hAnsi="Times New Roman" w:cs="Times New Roman" w:hint="default"/>
      <w:b w:val="0"/>
      <w:bCs w:val="0"/>
      <w:i w:val="0"/>
      <w:iCs w:val="0"/>
      <w:color w:val="000000"/>
      <w:sz w:val="28"/>
      <w:szCs w:val="28"/>
    </w:rPr>
  </w:style>
  <w:style w:type="character" w:customStyle="1" w:styleId="Vnbnnidung2">
    <w:name w:val="Văn bản nội dung (2)_"/>
    <w:link w:val="Vnbnnidung21"/>
    <w:uiPriority w:val="99"/>
    <w:locked/>
    <w:rsid w:val="002A2394"/>
    <w:rPr>
      <w:rFonts w:ascii="Times New Roman" w:hAnsi="Times New Roman"/>
      <w:sz w:val="26"/>
      <w:shd w:val="clear" w:color="auto" w:fill="FFFFFF"/>
    </w:rPr>
  </w:style>
  <w:style w:type="paragraph" w:customStyle="1" w:styleId="Vnbnnidung21">
    <w:name w:val="Văn bản nội dung (2)1"/>
    <w:basedOn w:val="Normal"/>
    <w:link w:val="Vnbnnidung2"/>
    <w:uiPriority w:val="99"/>
    <w:rsid w:val="002A2394"/>
    <w:pPr>
      <w:widowControl w:val="0"/>
      <w:shd w:val="clear" w:color="auto" w:fill="FFFFFF"/>
      <w:spacing w:before="840" w:after="0" w:line="350" w:lineRule="exact"/>
      <w:jc w:val="both"/>
    </w:pPr>
    <w:rPr>
      <w:rFonts w:ascii="Times New Roman" w:hAnsi="Times New Roman"/>
      <w:sz w:val="26"/>
    </w:rPr>
  </w:style>
  <w:style w:type="character" w:customStyle="1" w:styleId="Vnbnnidung212pt">
    <w:name w:val="Văn bản nội dung (2) + 12 pt"/>
    <w:uiPriority w:val="99"/>
    <w:rsid w:val="002A2394"/>
    <w:rPr>
      <w:rFonts w:ascii="Times New Roman" w:hAnsi="Times New Roman"/>
      <w:sz w:val="24"/>
      <w:u w:val="none"/>
    </w:rPr>
  </w:style>
  <w:style w:type="paragraph" w:styleId="FootnoteText">
    <w:name w:val="footnote text"/>
    <w:basedOn w:val="Normal"/>
    <w:link w:val="FootnoteTextChar"/>
    <w:uiPriority w:val="99"/>
    <w:unhideWhenUsed/>
    <w:rsid w:val="00EF3C18"/>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EF3C18"/>
    <w:rPr>
      <w:sz w:val="20"/>
      <w:szCs w:val="20"/>
      <w:lang w:val="en-US"/>
    </w:rPr>
  </w:style>
  <w:style w:type="character" w:styleId="FootnoteReference">
    <w:name w:val="footnote reference"/>
    <w:basedOn w:val="DefaultParagraphFont"/>
    <w:uiPriority w:val="99"/>
    <w:semiHidden/>
    <w:unhideWhenUsed/>
    <w:rsid w:val="00EF3C18"/>
    <w:rPr>
      <w:vertAlign w:val="superscript"/>
    </w:rPr>
  </w:style>
  <w:style w:type="character" w:customStyle="1" w:styleId="ListParagraphChar">
    <w:name w:val="List Paragraph Char"/>
    <w:link w:val="ListParagraph"/>
    <w:uiPriority w:val="34"/>
    <w:qFormat/>
    <w:rsid w:val="00EF3C18"/>
  </w:style>
  <w:style w:type="character" w:customStyle="1" w:styleId="Heading2Char">
    <w:name w:val="Heading 2 Char"/>
    <w:basedOn w:val="DefaultParagraphFont"/>
    <w:link w:val="Heading2"/>
    <w:uiPriority w:val="9"/>
    <w:rsid w:val="00FF635E"/>
    <w:rPr>
      <w:rFonts w:ascii="Times New Roman" w:eastAsia="Times New Roman" w:hAnsi="Times New Roman" w:cs="Times New Roman"/>
      <w:b/>
      <w:bCs/>
      <w:sz w:val="36"/>
      <w:szCs w:val="36"/>
      <w:lang w:val="en-US"/>
    </w:rPr>
  </w:style>
  <w:style w:type="character" w:styleId="CommentReference">
    <w:name w:val="annotation reference"/>
    <w:basedOn w:val="DefaultParagraphFont"/>
    <w:uiPriority w:val="99"/>
    <w:semiHidden/>
    <w:unhideWhenUsed/>
    <w:rsid w:val="0027202C"/>
    <w:rPr>
      <w:sz w:val="16"/>
      <w:szCs w:val="16"/>
    </w:rPr>
  </w:style>
  <w:style w:type="paragraph" w:styleId="CommentText">
    <w:name w:val="annotation text"/>
    <w:basedOn w:val="Normal"/>
    <w:link w:val="CommentTextChar"/>
    <w:uiPriority w:val="99"/>
    <w:semiHidden/>
    <w:unhideWhenUsed/>
    <w:rsid w:val="0027202C"/>
    <w:pPr>
      <w:spacing w:line="240" w:lineRule="auto"/>
    </w:pPr>
    <w:rPr>
      <w:sz w:val="20"/>
      <w:szCs w:val="20"/>
    </w:rPr>
  </w:style>
  <w:style w:type="character" w:customStyle="1" w:styleId="CommentTextChar">
    <w:name w:val="Comment Text Char"/>
    <w:basedOn w:val="DefaultParagraphFont"/>
    <w:link w:val="CommentText"/>
    <w:uiPriority w:val="99"/>
    <w:semiHidden/>
    <w:rsid w:val="0027202C"/>
    <w:rPr>
      <w:sz w:val="20"/>
      <w:szCs w:val="20"/>
    </w:rPr>
  </w:style>
  <w:style w:type="paragraph" w:styleId="CommentSubject">
    <w:name w:val="annotation subject"/>
    <w:basedOn w:val="CommentText"/>
    <w:next w:val="CommentText"/>
    <w:link w:val="CommentSubjectChar"/>
    <w:uiPriority w:val="99"/>
    <w:semiHidden/>
    <w:unhideWhenUsed/>
    <w:rsid w:val="0027202C"/>
    <w:rPr>
      <w:b/>
      <w:bCs/>
    </w:rPr>
  </w:style>
  <w:style w:type="character" w:customStyle="1" w:styleId="CommentSubjectChar">
    <w:name w:val="Comment Subject Char"/>
    <w:basedOn w:val="CommentTextChar"/>
    <w:link w:val="CommentSubject"/>
    <w:uiPriority w:val="99"/>
    <w:semiHidden/>
    <w:rsid w:val="0027202C"/>
    <w:rPr>
      <w:b/>
      <w:bCs/>
      <w:sz w:val="20"/>
      <w:szCs w:val="20"/>
    </w:rPr>
  </w:style>
  <w:style w:type="paragraph" w:styleId="BalloonText">
    <w:name w:val="Balloon Text"/>
    <w:basedOn w:val="Normal"/>
    <w:link w:val="BalloonTextChar"/>
    <w:uiPriority w:val="99"/>
    <w:semiHidden/>
    <w:unhideWhenUsed/>
    <w:rsid w:val="0027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02C"/>
    <w:rPr>
      <w:rFonts w:ascii="Tahoma" w:hAnsi="Tahoma" w:cs="Tahoma"/>
      <w:sz w:val="16"/>
      <w:szCs w:val="16"/>
    </w:rPr>
  </w:style>
  <w:style w:type="character" w:customStyle="1" w:styleId="doclink">
    <w:name w:val="doclink"/>
    <w:basedOn w:val="DefaultParagraphFont"/>
    <w:rsid w:val="00F247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94"/>
  </w:style>
  <w:style w:type="paragraph" w:styleId="Heading2">
    <w:name w:val="heading 2"/>
    <w:basedOn w:val="Normal"/>
    <w:link w:val="Heading2Char"/>
    <w:uiPriority w:val="9"/>
    <w:qFormat/>
    <w:rsid w:val="00FF635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
    <w:basedOn w:val="Normal"/>
    <w:uiPriority w:val="99"/>
    <w:unhideWhenUsed/>
    <w:rsid w:val="00F90BC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0D641E"/>
    <w:rPr>
      <w:color w:val="0000FF"/>
      <w:u w:val="single"/>
    </w:rPr>
  </w:style>
  <w:style w:type="paragraph" w:styleId="ListParagraph">
    <w:name w:val="List Paragraph"/>
    <w:basedOn w:val="Normal"/>
    <w:link w:val="ListParagraphChar"/>
    <w:uiPriority w:val="34"/>
    <w:qFormat/>
    <w:rsid w:val="007837DB"/>
    <w:pPr>
      <w:ind w:left="720"/>
      <w:contextualSpacing/>
    </w:pPr>
  </w:style>
  <w:style w:type="paragraph" w:styleId="Header">
    <w:name w:val="header"/>
    <w:basedOn w:val="Normal"/>
    <w:link w:val="HeaderChar"/>
    <w:uiPriority w:val="99"/>
    <w:unhideWhenUsed/>
    <w:rsid w:val="00B74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AAC"/>
  </w:style>
  <w:style w:type="paragraph" w:styleId="Footer">
    <w:name w:val="footer"/>
    <w:basedOn w:val="Normal"/>
    <w:link w:val="FooterChar"/>
    <w:uiPriority w:val="99"/>
    <w:unhideWhenUsed/>
    <w:rsid w:val="00B74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AAC"/>
  </w:style>
  <w:style w:type="character" w:customStyle="1" w:styleId="BodyText4">
    <w:name w:val="Body Text4"/>
    <w:rsid w:val="00923EDB"/>
    <w:rPr>
      <w:rFonts w:ascii="Times New Roman" w:eastAsia="Times New Roman" w:hAnsi="Times New Roman"/>
      <w:color w:val="000000"/>
      <w:spacing w:val="0"/>
      <w:position w:val="0"/>
      <w:sz w:val="25"/>
      <w:szCs w:val="25"/>
      <w:u w:val="none"/>
      <w:lang w:val="vi-VN"/>
    </w:rPr>
  </w:style>
  <w:style w:type="character" w:customStyle="1" w:styleId="BodytextBold">
    <w:name w:val="Body text + Bold"/>
    <w:rsid w:val="00923EDB"/>
    <w:rPr>
      <w:rFonts w:ascii="Times New Roman" w:eastAsia="Times New Roman" w:hAnsi="Times New Roman"/>
      <w:b/>
      <w:bCs/>
      <w:color w:val="000000"/>
      <w:spacing w:val="0"/>
      <w:position w:val="0"/>
      <w:sz w:val="25"/>
      <w:szCs w:val="25"/>
      <w:u w:val="none"/>
      <w:shd w:val="clear" w:color="auto" w:fill="FFFFFF"/>
      <w:lang w:val="vi-VN"/>
    </w:rPr>
  </w:style>
  <w:style w:type="character" w:customStyle="1" w:styleId="Bodytext10">
    <w:name w:val="Body text + 10"/>
    <w:aliases w:val="5 pt,Bold,Body text + 8 pt,Body text + 9,Body text + 12 pt,Italic,Body text + Courier New,9,Body text + 11,Spacing 3 pt,10 pt,Spacing 1 pt,7,Body text + 9 pt,Spacing 0 pt,Body text + Consolas,11 pt,Body text (2) + 8,Not Bold"/>
    <w:rsid w:val="00923EDB"/>
    <w:rPr>
      <w:rFonts w:ascii="Times New Roman" w:eastAsia="Times New Roman" w:hAnsi="Times New Roman"/>
      <w:b/>
      <w:bCs/>
      <w:color w:val="000000"/>
      <w:spacing w:val="0"/>
      <w:position w:val="0"/>
      <w:sz w:val="21"/>
      <w:szCs w:val="21"/>
      <w:u w:val="none"/>
      <w:shd w:val="clear" w:color="auto" w:fill="FFFFFF"/>
      <w:lang w:val="vi-VN"/>
    </w:rPr>
  </w:style>
  <w:style w:type="character" w:customStyle="1" w:styleId="BodytextItalic">
    <w:name w:val="Body text + Italic"/>
    <w:rsid w:val="00923EDB"/>
    <w:rPr>
      <w:rFonts w:ascii="Times New Roman" w:eastAsia="Times New Roman" w:hAnsi="Times New Roman"/>
      <w:i/>
      <w:iCs/>
      <w:color w:val="000000"/>
      <w:spacing w:val="0"/>
      <w:position w:val="0"/>
      <w:sz w:val="25"/>
      <w:szCs w:val="25"/>
      <w:u w:val="none"/>
      <w:shd w:val="clear" w:color="auto" w:fill="FFFFFF"/>
      <w:lang w:val="vi-VN"/>
    </w:rPr>
  </w:style>
  <w:style w:type="character" w:customStyle="1" w:styleId="Chthchbng">
    <w:name w:val="Chú thích bảng_"/>
    <w:link w:val="Chthchbng0"/>
    <w:uiPriority w:val="99"/>
    <w:locked/>
    <w:rsid w:val="002A2394"/>
    <w:rPr>
      <w:rFonts w:ascii="Times New Roman" w:hAnsi="Times New Roman"/>
      <w:sz w:val="26"/>
      <w:shd w:val="clear" w:color="auto" w:fill="FFFFFF"/>
    </w:rPr>
  </w:style>
  <w:style w:type="paragraph" w:customStyle="1" w:styleId="Chthchbng0">
    <w:name w:val="Chú thích bảng"/>
    <w:basedOn w:val="Normal"/>
    <w:link w:val="Chthchbng"/>
    <w:uiPriority w:val="99"/>
    <w:rsid w:val="002A2394"/>
    <w:pPr>
      <w:widowControl w:val="0"/>
      <w:shd w:val="clear" w:color="auto" w:fill="FFFFFF"/>
      <w:spacing w:after="0" w:line="240" w:lineRule="atLeast"/>
    </w:pPr>
    <w:rPr>
      <w:rFonts w:ascii="Times New Roman" w:hAnsi="Times New Roman"/>
      <w:sz w:val="26"/>
    </w:rPr>
  </w:style>
  <w:style w:type="character" w:customStyle="1" w:styleId="fontstyle01">
    <w:name w:val="fontstyle01"/>
    <w:basedOn w:val="DefaultParagraphFont"/>
    <w:rsid w:val="002A2394"/>
    <w:rPr>
      <w:rFonts w:ascii="Times New Roman" w:hAnsi="Times New Roman" w:cs="Times New Roman" w:hint="default"/>
      <w:b w:val="0"/>
      <w:bCs w:val="0"/>
      <w:i w:val="0"/>
      <w:iCs w:val="0"/>
      <w:color w:val="000000"/>
      <w:sz w:val="28"/>
      <w:szCs w:val="28"/>
    </w:rPr>
  </w:style>
  <w:style w:type="character" w:customStyle="1" w:styleId="Vnbnnidung2">
    <w:name w:val="Văn bản nội dung (2)_"/>
    <w:link w:val="Vnbnnidung21"/>
    <w:uiPriority w:val="99"/>
    <w:locked/>
    <w:rsid w:val="002A2394"/>
    <w:rPr>
      <w:rFonts w:ascii="Times New Roman" w:hAnsi="Times New Roman"/>
      <w:sz w:val="26"/>
      <w:shd w:val="clear" w:color="auto" w:fill="FFFFFF"/>
    </w:rPr>
  </w:style>
  <w:style w:type="paragraph" w:customStyle="1" w:styleId="Vnbnnidung21">
    <w:name w:val="Văn bản nội dung (2)1"/>
    <w:basedOn w:val="Normal"/>
    <w:link w:val="Vnbnnidung2"/>
    <w:uiPriority w:val="99"/>
    <w:rsid w:val="002A2394"/>
    <w:pPr>
      <w:widowControl w:val="0"/>
      <w:shd w:val="clear" w:color="auto" w:fill="FFFFFF"/>
      <w:spacing w:before="840" w:after="0" w:line="350" w:lineRule="exact"/>
      <w:jc w:val="both"/>
    </w:pPr>
    <w:rPr>
      <w:rFonts w:ascii="Times New Roman" w:hAnsi="Times New Roman"/>
      <w:sz w:val="26"/>
    </w:rPr>
  </w:style>
  <w:style w:type="character" w:customStyle="1" w:styleId="Vnbnnidung212pt">
    <w:name w:val="Văn bản nội dung (2) + 12 pt"/>
    <w:uiPriority w:val="99"/>
    <w:rsid w:val="002A2394"/>
    <w:rPr>
      <w:rFonts w:ascii="Times New Roman" w:hAnsi="Times New Roman"/>
      <w:sz w:val="24"/>
      <w:u w:val="none"/>
    </w:rPr>
  </w:style>
  <w:style w:type="paragraph" w:styleId="FootnoteText">
    <w:name w:val="footnote text"/>
    <w:basedOn w:val="Normal"/>
    <w:link w:val="FootnoteTextChar"/>
    <w:uiPriority w:val="99"/>
    <w:unhideWhenUsed/>
    <w:rsid w:val="00EF3C18"/>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EF3C18"/>
    <w:rPr>
      <w:sz w:val="20"/>
      <w:szCs w:val="20"/>
      <w:lang w:val="en-US"/>
    </w:rPr>
  </w:style>
  <w:style w:type="character" w:styleId="FootnoteReference">
    <w:name w:val="footnote reference"/>
    <w:basedOn w:val="DefaultParagraphFont"/>
    <w:uiPriority w:val="99"/>
    <w:semiHidden/>
    <w:unhideWhenUsed/>
    <w:rsid w:val="00EF3C18"/>
    <w:rPr>
      <w:vertAlign w:val="superscript"/>
    </w:rPr>
  </w:style>
  <w:style w:type="character" w:customStyle="1" w:styleId="ListParagraphChar">
    <w:name w:val="List Paragraph Char"/>
    <w:link w:val="ListParagraph"/>
    <w:uiPriority w:val="34"/>
    <w:qFormat/>
    <w:rsid w:val="00EF3C18"/>
  </w:style>
  <w:style w:type="character" w:customStyle="1" w:styleId="Heading2Char">
    <w:name w:val="Heading 2 Char"/>
    <w:basedOn w:val="DefaultParagraphFont"/>
    <w:link w:val="Heading2"/>
    <w:uiPriority w:val="9"/>
    <w:rsid w:val="00FF635E"/>
    <w:rPr>
      <w:rFonts w:ascii="Times New Roman" w:eastAsia="Times New Roman" w:hAnsi="Times New Roman" w:cs="Times New Roman"/>
      <w:b/>
      <w:bCs/>
      <w:sz w:val="36"/>
      <w:szCs w:val="36"/>
      <w:lang w:val="en-US"/>
    </w:rPr>
  </w:style>
  <w:style w:type="character" w:styleId="CommentReference">
    <w:name w:val="annotation reference"/>
    <w:basedOn w:val="DefaultParagraphFont"/>
    <w:uiPriority w:val="99"/>
    <w:semiHidden/>
    <w:unhideWhenUsed/>
    <w:rsid w:val="0027202C"/>
    <w:rPr>
      <w:sz w:val="16"/>
      <w:szCs w:val="16"/>
    </w:rPr>
  </w:style>
  <w:style w:type="paragraph" w:styleId="CommentText">
    <w:name w:val="annotation text"/>
    <w:basedOn w:val="Normal"/>
    <w:link w:val="CommentTextChar"/>
    <w:uiPriority w:val="99"/>
    <w:semiHidden/>
    <w:unhideWhenUsed/>
    <w:rsid w:val="0027202C"/>
    <w:pPr>
      <w:spacing w:line="240" w:lineRule="auto"/>
    </w:pPr>
    <w:rPr>
      <w:sz w:val="20"/>
      <w:szCs w:val="20"/>
    </w:rPr>
  </w:style>
  <w:style w:type="character" w:customStyle="1" w:styleId="CommentTextChar">
    <w:name w:val="Comment Text Char"/>
    <w:basedOn w:val="DefaultParagraphFont"/>
    <w:link w:val="CommentText"/>
    <w:uiPriority w:val="99"/>
    <w:semiHidden/>
    <w:rsid w:val="0027202C"/>
    <w:rPr>
      <w:sz w:val="20"/>
      <w:szCs w:val="20"/>
    </w:rPr>
  </w:style>
  <w:style w:type="paragraph" w:styleId="CommentSubject">
    <w:name w:val="annotation subject"/>
    <w:basedOn w:val="CommentText"/>
    <w:next w:val="CommentText"/>
    <w:link w:val="CommentSubjectChar"/>
    <w:uiPriority w:val="99"/>
    <w:semiHidden/>
    <w:unhideWhenUsed/>
    <w:rsid w:val="0027202C"/>
    <w:rPr>
      <w:b/>
      <w:bCs/>
    </w:rPr>
  </w:style>
  <w:style w:type="character" w:customStyle="1" w:styleId="CommentSubjectChar">
    <w:name w:val="Comment Subject Char"/>
    <w:basedOn w:val="CommentTextChar"/>
    <w:link w:val="CommentSubject"/>
    <w:uiPriority w:val="99"/>
    <w:semiHidden/>
    <w:rsid w:val="0027202C"/>
    <w:rPr>
      <w:b/>
      <w:bCs/>
      <w:sz w:val="20"/>
      <w:szCs w:val="20"/>
    </w:rPr>
  </w:style>
  <w:style w:type="paragraph" w:styleId="BalloonText">
    <w:name w:val="Balloon Text"/>
    <w:basedOn w:val="Normal"/>
    <w:link w:val="BalloonTextChar"/>
    <w:uiPriority w:val="99"/>
    <w:semiHidden/>
    <w:unhideWhenUsed/>
    <w:rsid w:val="0027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02C"/>
    <w:rPr>
      <w:rFonts w:ascii="Tahoma" w:hAnsi="Tahoma" w:cs="Tahoma"/>
      <w:sz w:val="16"/>
      <w:szCs w:val="16"/>
    </w:rPr>
  </w:style>
  <w:style w:type="character" w:customStyle="1" w:styleId="doclink">
    <w:name w:val="doclink"/>
    <w:basedOn w:val="DefaultParagraphFont"/>
    <w:rsid w:val="00F2474C"/>
  </w:style>
</w:styles>
</file>

<file path=word/webSettings.xml><?xml version="1.0" encoding="utf-8"?>
<w:webSettings xmlns:r="http://schemas.openxmlformats.org/officeDocument/2006/relationships" xmlns:w="http://schemas.openxmlformats.org/wordprocessingml/2006/main">
  <w:divs>
    <w:div w:id="3289955">
      <w:bodyDiv w:val="1"/>
      <w:marLeft w:val="0"/>
      <w:marRight w:val="0"/>
      <w:marTop w:val="0"/>
      <w:marBottom w:val="0"/>
      <w:divBdr>
        <w:top w:val="none" w:sz="0" w:space="0" w:color="auto"/>
        <w:left w:val="none" w:sz="0" w:space="0" w:color="auto"/>
        <w:bottom w:val="none" w:sz="0" w:space="0" w:color="auto"/>
        <w:right w:val="none" w:sz="0" w:space="0" w:color="auto"/>
      </w:divBdr>
    </w:div>
    <w:div w:id="32386990">
      <w:bodyDiv w:val="1"/>
      <w:marLeft w:val="0"/>
      <w:marRight w:val="0"/>
      <w:marTop w:val="0"/>
      <w:marBottom w:val="0"/>
      <w:divBdr>
        <w:top w:val="none" w:sz="0" w:space="0" w:color="auto"/>
        <w:left w:val="none" w:sz="0" w:space="0" w:color="auto"/>
        <w:bottom w:val="none" w:sz="0" w:space="0" w:color="auto"/>
        <w:right w:val="none" w:sz="0" w:space="0" w:color="auto"/>
      </w:divBdr>
    </w:div>
    <w:div w:id="50691322">
      <w:bodyDiv w:val="1"/>
      <w:marLeft w:val="0"/>
      <w:marRight w:val="0"/>
      <w:marTop w:val="0"/>
      <w:marBottom w:val="0"/>
      <w:divBdr>
        <w:top w:val="none" w:sz="0" w:space="0" w:color="auto"/>
        <w:left w:val="none" w:sz="0" w:space="0" w:color="auto"/>
        <w:bottom w:val="none" w:sz="0" w:space="0" w:color="auto"/>
        <w:right w:val="none" w:sz="0" w:space="0" w:color="auto"/>
      </w:divBdr>
    </w:div>
    <w:div w:id="54092432">
      <w:bodyDiv w:val="1"/>
      <w:marLeft w:val="0"/>
      <w:marRight w:val="0"/>
      <w:marTop w:val="0"/>
      <w:marBottom w:val="0"/>
      <w:divBdr>
        <w:top w:val="none" w:sz="0" w:space="0" w:color="auto"/>
        <w:left w:val="none" w:sz="0" w:space="0" w:color="auto"/>
        <w:bottom w:val="none" w:sz="0" w:space="0" w:color="auto"/>
        <w:right w:val="none" w:sz="0" w:space="0" w:color="auto"/>
      </w:divBdr>
    </w:div>
    <w:div w:id="136069915">
      <w:bodyDiv w:val="1"/>
      <w:marLeft w:val="0"/>
      <w:marRight w:val="0"/>
      <w:marTop w:val="0"/>
      <w:marBottom w:val="0"/>
      <w:divBdr>
        <w:top w:val="none" w:sz="0" w:space="0" w:color="auto"/>
        <w:left w:val="none" w:sz="0" w:space="0" w:color="auto"/>
        <w:bottom w:val="none" w:sz="0" w:space="0" w:color="auto"/>
        <w:right w:val="none" w:sz="0" w:space="0" w:color="auto"/>
      </w:divBdr>
    </w:div>
    <w:div w:id="342896610">
      <w:bodyDiv w:val="1"/>
      <w:marLeft w:val="0"/>
      <w:marRight w:val="0"/>
      <w:marTop w:val="0"/>
      <w:marBottom w:val="0"/>
      <w:divBdr>
        <w:top w:val="none" w:sz="0" w:space="0" w:color="auto"/>
        <w:left w:val="none" w:sz="0" w:space="0" w:color="auto"/>
        <w:bottom w:val="none" w:sz="0" w:space="0" w:color="auto"/>
        <w:right w:val="none" w:sz="0" w:space="0" w:color="auto"/>
      </w:divBdr>
    </w:div>
    <w:div w:id="439765785">
      <w:bodyDiv w:val="1"/>
      <w:marLeft w:val="0"/>
      <w:marRight w:val="0"/>
      <w:marTop w:val="0"/>
      <w:marBottom w:val="0"/>
      <w:divBdr>
        <w:top w:val="none" w:sz="0" w:space="0" w:color="auto"/>
        <w:left w:val="none" w:sz="0" w:space="0" w:color="auto"/>
        <w:bottom w:val="none" w:sz="0" w:space="0" w:color="auto"/>
        <w:right w:val="none" w:sz="0" w:space="0" w:color="auto"/>
      </w:divBdr>
    </w:div>
    <w:div w:id="450364080">
      <w:bodyDiv w:val="1"/>
      <w:marLeft w:val="0"/>
      <w:marRight w:val="0"/>
      <w:marTop w:val="0"/>
      <w:marBottom w:val="0"/>
      <w:divBdr>
        <w:top w:val="none" w:sz="0" w:space="0" w:color="auto"/>
        <w:left w:val="none" w:sz="0" w:space="0" w:color="auto"/>
        <w:bottom w:val="none" w:sz="0" w:space="0" w:color="auto"/>
        <w:right w:val="none" w:sz="0" w:space="0" w:color="auto"/>
      </w:divBdr>
    </w:div>
    <w:div w:id="470025739">
      <w:bodyDiv w:val="1"/>
      <w:marLeft w:val="0"/>
      <w:marRight w:val="0"/>
      <w:marTop w:val="0"/>
      <w:marBottom w:val="0"/>
      <w:divBdr>
        <w:top w:val="none" w:sz="0" w:space="0" w:color="auto"/>
        <w:left w:val="none" w:sz="0" w:space="0" w:color="auto"/>
        <w:bottom w:val="none" w:sz="0" w:space="0" w:color="auto"/>
        <w:right w:val="none" w:sz="0" w:space="0" w:color="auto"/>
      </w:divBdr>
    </w:div>
    <w:div w:id="487988617">
      <w:bodyDiv w:val="1"/>
      <w:marLeft w:val="0"/>
      <w:marRight w:val="0"/>
      <w:marTop w:val="0"/>
      <w:marBottom w:val="0"/>
      <w:divBdr>
        <w:top w:val="none" w:sz="0" w:space="0" w:color="auto"/>
        <w:left w:val="none" w:sz="0" w:space="0" w:color="auto"/>
        <w:bottom w:val="none" w:sz="0" w:space="0" w:color="auto"/>
        <w:right w:val="none" w:sz="0" w:space="0" w:color="auto"/>
      </w:divBdr>
    </w:div>
    <w:div w:id="549075504">
      <w:bodyDiv w:val="1"/>
      <w:marLeft w:val="0"/>
      <w:marRight w:val="0"/>
      <w:marTop w:val="0"/>
      <w:marBottom w:val="0"/>
      <w:divBdr>
        <w:top w:val="none" w:sz="0" w:space="0" w:color="auto"/>
        <w:left w:val="none" w:sz="0" w:space="0" w:color="auto"/>
        <w:bottom w:val="none" w:sz="0" w:space="0" w:color="auto"/>
        <w:right w:val="none" w:sz="0" w:space="0" w:color="auto"/>
      </w:divBdr>
    </w:div>
    <w:div w:id="615645590">
      <w:bodyDiv w:val="1"/>
      <w:marLeft w:val="0"/>
      <w:marRight w:val="0"/>
      <w:marTop w:val="0"/>
      <w:marBottom w:val="0"/>
      <w:divBdr>
        <w:top w:val="none" w:sz="0" w:space="0" w:color="auto"/>
        <w:left w:val="none" w:sz="0" w:space="0" w:color="auto"/>
        <w:bottom w:val="none" w:sz="0" w:space="0" w:color="auto"/>
        <w:right w:val="none" w:sz="0" w:space="0" w:color="auto"/>
      </w:divBdr>
    </w:div>
    <w:div w:id="682587041">
      <w:bodyDiv w:val="1"/>
      <w:marLeft w:val="0"/>
      <w:marRight w:val="0"/>
      <w:marTop w:val="0"/>
      <w:marBottom w:val="0"/>
      <w:divBdr>
        <w:top w:val="none" w:sz="0" w:space="0" w:color="auto"/>
        <w:left w:val="none" w:sz="0" w:space="0" w:color="auto"/>
        <w:bottom w:val="none" w:sz="0" w:space="0" w:color="auto"/>
        <w:right w:val="none" w:sz="0" w:space="0" w:color="auto"/>
      </w:divBdr>
    </w:div>
    <w:div w:id="1054545847">
      <w:bodyDiv w:val="1"/>
      <w:marLeft w:val="0"/>
      <w:marRight w:val="0"/>
      <w:marTop w:val="0"/>
      <w:marBottom w:val="0"/>
      <w:divBdr>
        <w:top w:val="none" w:sz="0" w:space="0" w:color="auto"/>
        <w:left w:val="none" w:sz="0" w:space="0" w:color="auto"/>
        <w:bottom w:val="none" w:sz="0" w:space="0" w:color="auto"/>
        <w:right w:val="none" w:sz="0" w:space="0" w:color="auto"/>
      </w:divBdr>
    </w:div>
    <w:div w:id="1122648200">
      <w:bodyDiv w:val="1"/>
      <w:marLeft w:val="0"/>
      <w:marRight w:val="0"/>
      <w:marTop w:val="0"/>
      <w:marBottom w:val="0"/>
      <w:divBdr>
        <w:top w:val="none" w:sz="0" w:space="0" w:color="auto"/>
        <w:left w:val="none" w:sz="0" w:space="0" w:color="auto"/>
        <w:bottom w:val="none" w:sz="0" w:space="0" w:color="auto"/>
        <w:right w:val="none" w:sz="0" w:space="0" w:color="auto"/>
      </w:divBdr>
    </w:div>
    <w:div w:id="1193542918">
      <w:bodyDiv w:val="1"/>
      <w:marLeft w:val="0"/>
      <w:marRight w:val="0"/>
      <w:marTop w:val="0"/>
      <w:marBottom w:val="0"/>
      <w:divBdr>
        <w:top w:val="none" w:sz="0" w:space="0" w:color="auto"/>
        <w:left w:val="none" w:sz="0" w:space="0" w:color="auto"/>
        <w:bottom w:val="none" w:sz="0" w:space="0" w:color="auto"/>
        <w:right w:val="none" w:sz="0" w:space="0" w:color="auto"/>
      </w:divBdr>
    </w:div>
    <w:div w:id="1238521017">
      <w:bodyDiv w:val="1"/>
      <w:marLeft w:val="0"/>
      <w:marRight w:val="0"/>
      <w:marTop w:val="0"/>
      <w:marBottom w:val="0"/>
      <w:divBdr>
        <w:top w:val="none" w:sz="0" w:space="0" w:color="auto"/>
        <w:left w:val="none" w:sz="0" w:space="0" w:color="auto"/>
        <w:bottom w:val="none" w:sz="0" w:space="0" w:color="auto"/>
        <w:right w:val="none" w:sz="0" w:space="0" w:color="auto"/>
      </w:divBdr>
    </w:div>
    <w:div w:id="1364865549">
      <w:bodyDiv w:val="1"/>
      <w:marLeft w:val="0"/>
      <w:marRight w:val="0"/>
      <w:marTop w:val="0"/>
      <w:marBottom w:val="0"/>
      <w:divBdr>
        <w:top w:val="none" w:sz="0" w:space="0" w:color="auto"/>
        <w:left w:val="none" w:sz="0" w:space="0" w:color="auto"/>
        <w:bottom w:val="none" w:sz="0" w:space="0" w:color="auto"/>
        <w:right w:val="none" w:sz="0" w:space="0" w:color="auto"/>
      </w:divBdr>
    </w:div>
    <w:div w:id="1387796850">
      <w:bodyDiv w:val="1"/>
      <w:marLeft w:val="0"/>
      <w:marRight w:val="0"/>
      <w:marTop w:val="0"/>
      <w:marBottom w:val="0"/>
      <w:divBdr>
        <w:top w:val="none" w:sz="0" w:space="0" w:color="auto"/>
        <w:left w:val="none" w:sz="0" w:space="0" w:color="auto"/>
        <w:bottom w:val="none" w:sz="0" w:space="0" w:color="auto"/>
        <w:right w:val="none" w:sz="0" w:space="0" w:color="auto"/>
      </w:divBdr>
    </w:div>
    <w:div w:id="1523743087">
      <w:bodyDiv w:val="1"/>
      <w:marLeft w:val="0"/>
      <w:marRight w:val="0"/>
      <w:marTop w:val="0"/>
      <w:marBottom w:val="0"/>
      <w:divBdr>
        <w:top w:val="none" w:sz="0" w:space="0" w:color="auto"/>
        <w:left w:val="none" w:sz="0" w:space="0" w:color="auto"/>
        <w:bottom w:val="none" w:sz="0" w:space="0" w:color="auto"/>
        <w:right w:val="none" w:sz="0" w:space="0" w:color="auto"/>
      </w:divBdr>
    </w:div>
    <w:div w:id="1563447078">
      <w:bodyDiv w:val="1"/>
      <w:marLeft w:val="0"/>
      <w:marRight w:val="0"/>
      <w:marTop w:val="0"/>
      <w:marBottom w:val="0"/>
      <w:divBdr>
        <w:top w:val="none" w:sz="0" w:space="0" w:color="auto"/>
        <w:left w:val="none" w:sz="0" w:space="0" w:color="auto"/>
        <w:bottom w:val="none" w:sz="0" w:space="0" w:color="auto"/>
        <w:right w:val="none" w:sz="0" w:space="0" w:color="auto"/>
      </w:divBdr>
    </w:div>
    <w:div w:id="1676687169">
      <w:bodyDiv w:val="1"/>
      <w:marLeft w:val="0"/>
      <w:marRight w:val="0"/>
      <w:marTop w:val="0"/>
      <w:marBottom w:val="0"/>
      <w:divBdr>
        <w:top w:val="none" w:sz="0" w:space="0" w:color="auto"/>
        <w:left w:val="none" w:sz="0" w:space="0" w:color="auto"/>
        <w:bottom w:val="none" w:sz="0" w:space="0" w:color="auto"/>
        <w:right w:val="none" w:sz="0" w:space="0" w:color="auto"/>
      </w:divBdr>
    </w:div>
    <w:div w:id="1974670585">
      <w:bodyDiv w:val="1"/>
      <w:marLeft w:val="0"/>
      <w:marRight w:val="0"/>
      <w:marTop w:val="0"/>
      <w:marBottom w:val="0"/>
      <w:divBdr>
        <w:top w:val="none" w:sz="0" w:space="0" w:color="auto"/>
        <w:left w:val="none" w:sz="0" w:space="0" w:color="auto"/>
        <w:bottom w:val="none" w:sz="0" w:space="0" w:color="auto"/>
        <w:right w:val="none" w:sz="0" w:space="0" w:color="auto"/>
      </w:divBdr>
    </w:div>
    <w:div w:id="2023314399">
      <w:bodyDiv w:val="1"/>
      <w:marLeft w:val="0"/>
      <w:marRight w:val="0"/>
      <w:marTop w:val="0"/>
      <w:marBottom w:val="0"/>
      <w:divBdr>
        <w:top w:val="none" w:sz="0" w:space="0" w:color="auto"/>
        <w:left w:val="none" w:sz="0" w:space="0" w:color="auto"/>
        <w:bottom w:val="none" w:sz="0" w:space="0" w:color="auto"/>
        <w:right w:val="none" w:sz="0" w:space="0" w:color="auto"/>
      </w:divBdr>
    </w:div>
    <w:div w:id="2085955278">
      <w:bodyDiv w:val="1"/>
      <w:marLeft w:val="0"/>
      <w:marRight w:val="0"/>
      <w:marTop w:val="0"/>
      <w:marBottom w:val="0"/>
      <w:divBdr>
        <w:top w:val="none" w:sz="0" w:space="0" w:color="auto"/>
        <w:left w:val="none" w:sz="0" w:space="0" w:color="auto"/>
        <w:bottom w:val="none" w:sz="0" w:space="0" w:color="auto"/>
        <w:right w:val="none" w:sz="0" w:space="0" w:color="auto"/>
      </w:divBdr>
    </w:div>
    <w:div w:id="2115439588">
      <w:bodyDiv w:val="1"/>
      <w:marLeft w:val="0"/>
      <w:marRight w:val="0"/>
      <w:marTop w:val="0"/>
      <w:marBottom w:val="0"/>
      <w:divBdr>
        <w:top w:val="none" w:sz="0" w:space="0" w:color="auto"/>
        <w:left w:val="none" w:sz="0" w:space="0" w:color="auto"/>
        <w:bottom w:val="none" w:sz="0" w:space="0" w:color="auto"/>
        <w:right w:val="none" w:sz="0" w:space="0" w:color="auto"/>
      </w:divBdr>
    </w:div>
    <w:div w:id="211736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D9ECCD-80D9-4299-A4B0-6DE15B726024}">
  <we:reference id="4b785c87-866c-4bad-85d8-5d1ae467ac9a" version="3.5.0.0" store="EXCatalog" storeType="EXCatalog"/>
  <we:alternateReferences>
    <we:reference id="WA104381909" version="3.5.0.0" store="en-IN"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1CBD8-DD53-4937-897C-C15984CB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13</Pages>
  <Words>4578</Words>
  <Characters>26100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GP</cp:lastModifiedBy>
  <cp:revision>994</cp:revision>
  <dcterms:created xsi:type="dcterms:W3CDTF">2024-06-23T01:55:00Z</dcterms:created>
  <dcterms:modified xsi:type="dcterms:W3CDTF">2024-12-13T02:13:00Z</dcterms:modified>
</cp:coreProperties>
</file>