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408" w:rsidRPr="006D2755" w:rsidRDefault="00300408" w:rsidP="00200009">
      <w:pPr>
        <w:spacing w:after="0" w:line="240" w:lineRule="auto"/>
        <w:jc w:val="center"/>
        <w:rPr>
          <w:rFonts w:ascii="Times New Roman" w:hAnsi="Times New Roman" w:cs="Times New Roman"/>
          <w:b/>
          <w:sz w:val="28"/>
          <w:szCs w:val="28"/>
          <w:lang w:val="en-US"/>
        </w:rPr>
      </w:pPr>
      <w:r w:rsidRPr="006D2755">
        <w:rPr>
          <w:rFonts w:ascii="Times New Roman" w:hAnsi="Times New Roman" w:cs="Times New Roman"/>
          <w:b/>
          <w:sz w:val="28"/>
          <w:szCs w:val="28"/>
          <w:lang w:val="en-US"/>
        </w:rPr>
        <w:t xml:space="preserve">THUYẾT MINH PHƯƠNG ÁN PHÂN BỔ VÀ GIAO DỰ TOÁN KINH PHÍ SỰ NGHIỆP CHO CÁC </w:t>
      </w:r>
      <w:r w:rsidR="00D84619" w:rsidRPr="006D2755">
        <w:rPr>
          <w:rFonts w:ascii="Times New Roman" w:hAnsi="Times New Roman" w:cs="Times New Roman"/>
          <w:b/>
          <w:sz w:val="28"/>
          <w:szCs w:val="28"/>
          <w:lang w:val="en-US"/>
        </w:rPr>
        <w:t>CƠ QUAN, ĐƠN VỊ</w:t>
      </w:r>
      <w:r w:rsidRPr="006D2755">
        <w:rPr>
          <w:rFonts w:ascii="Times New Roman" w:hAnsi="Times New Roman" w:cs="Times New Roman"/>
          <w:b/>
          <w:sz w:val="28"/>
          <w:szCs w:val="28"/>
          <w:lang w:val="en-US"/>
        </w:rPr>
        <w:t xml:space="preserve"> THỰC HIỆN NHIỆM VỤ NĂM 2024 (LẦN </w:t>
      </w:r>
      <w:r w:rsidR="00D84619" w:rsidRPr="006D2755">
        <w:rPr>
          <w:rFonts w:ascii="Times New Roman" w:hAnsi="Times New Roman" w:cs="Times New Roman"/>
          <w:b/>
          <w:sz w:val="28"/>
          <w:szCs w:val="28"/>
          <w:lang w:val="en-US"/>
        </w:rPr>
        <w:t>4</w:t>
      </w:r>
      <w:r w:rsidRPr="006D2755">
        <w:rPr>
          <w:rFonts w:ascii="Times New Roman" w:hAnsi="Times New Roman" w:cs="Times New Roman"/>
          <w:b/>
          <w:sz w:val="28"/>
          <w:szCs w:val="28"/>
          <w:lang w:val="en-US"/>
        </w:rPr>
        <w:t>)</w:t>
      </w:r>
    </w:p>
    <w:p w:rsidR="00300408" w:rsidRPr="006D2755" w:rsidRDefault="00300408" w:rsidP="00200009">
      <w:pPr>
        <w:widowControl w:val="0"/>
        <w:spacing w:after="0" w:line="240" w:lineRule="auto"/>
        <w:ind w:left="142" w:right="142"/>
        <w:jc w:val="center"/>
        <w:rPr>
          <w:rFonts w:ascii="Times New Roman" w:hAnsi="Times New Roman" w:cs="Times New Roman"/>
          <w:i/>
          <w:sz w:val="28"/>
          <w:szCs w:val="28"/>
          <w:u w:val="single"/>
          <w:lang w:val="en-US"/>
        </w:rPr>
      </w:pPr>
      <w:r w:rsidRPr="006D2755">
        <w:rPr>
          <w:rFonts w:ascii="Times New Roman" w:hAnsi="Times New Roman" w:cs="Times New Roman"/>
          <w:i/>
          <w:sz w:val="28"/>
          <w:szCs w:val="28"/>
          <w:lang w:val="en-US"/>
        </w:rPr>
        <w:t xml:space="preserve">(Kèm theo Tờ trình số </w:t>
      </w:r>
      <w:r w:rsidR="00DF4B24" w:rsidRPr="006D2755">
        <w:rPr>
          <w:rFonts w:ascii="Times New Roman" w:hAnsi="Times New Roman" w:cs="Times New Roman"/>
          <w:i/>
          <w:sz w:val="28"/>
          <w:szCs w:val="28"/>
          <w:lang w:val="en-US"/>
        </w:rPr>
        <w:t>170</w:t>
      </w:r>
      <w:r w:rsidRPr="006D2755">
        <w:rPr>
          <w:rFonts w:ascii="Times New Roman" w:hAnsi="Times New Roman" w:cs="Times New Roman"/>
          <w:i/>
          <w:sz w:val="28"/>
          <w:szCs w:val="28"/>
          <w:lang w:val="en-US"/>
        </w:rPr>
        <w:t xml:space="preserve">/TTr-UBND ngày </w:t>
      </w:r>
      <w:r w:rsidR="00864946" w:rsidRPr="006D2755">
        <w:rPr>
          <w:rFonts w:ascii="Times New Roman" w:hAnsi="Times New Roman" w:cs="Times New Roman"/>
          <w:i/>
          <w:sz w:val="28"/>
          <w:szCs w:val="28"/>
          <w:lang w:val="en-US"/>
        </w:rPr>
        <w:t>24</w:t>
      </w:r>
      <w:r w:rsidRPr="006D2755">
        <w:rPr>
          <w:rFonts w:ascii="Times New Roman" w:hAnsi="Times New Roman" w:cs="Times New Roman"/>
          <w:i/>
          <w:sz w:val="28"/>
          <w:szCs w:val="28"/>
          <w:lang w:val="en-US"/>
        </w:rPr>
        <w:t>/</w:t>
      </w:r>
      <w:r w:rsidR="002C5E7A" w:rsidRPr="006D2755">
        <w:rPr>
          <w:rFonts w:ascii="Times New Roman" w:hAnsi="Times New Roman" w:cs="Times New Roman"/>
          <w:i/>
          <w:sz w:val="28"/>
          <w:szCs w:val="28"/>
          <w:lang w:val="en-US"/>
        </w:rPr>
        <w:t>10</w:t>
      </w:r>
      <w:r w:rsidRPr="006D2755">
        <w:rPr>
          <w:rFonts w:ascii="Times New Roman" w:hAnsi="Times New Roman" w:cs="Times New Roman"/>
          <w:i/>
          <w:sz w:val="28"/>
          <w:szCs w:val="28"/>
          <w:lang w:val="en-US"/>
        </w:rPr>
        <w:t xml:space="preserve">/2024 của UBND </w:t>
      </w:r>
      <w:r w:rsidR="002C5E7A" w:rsidRPr="006D2755">
        <w:rPr>
          <w:rFonts w:ascii="Times New Roman" w:hAnsi="Times New Roman" w:cs="Times New Roman"/>
          <w:i/>
          <w:sz w:val="28"/>
          <w:szCs w:val="28"/>
          <w:lang w:val="en-US"/>
        </w:rPr>
        <w:t>huyện</w:t>
      </w:r>
      <w:r w:rsidRPr="006D2755">
        <w:rPr>
          <w:rFonts w:ascii="Times New Roman" w:hAnsi="Times New Roman" w:cs="Times New Roman"/>
          <w:i/>
          <w:sz w:val="28"/>
          <w:szCs w:val="28"/>
          <w:lang w:val="en-US"/>
        </w:rPr>
        <w:t>)</w:t>
      </w:r>
    </w:p>
    <w:p w:rsidR="00C96AF0" w:rsidRPr="006D2755" w:rsidRDefault="00C96AF0" w:rsidP="00C96AF0">
      <w:pPr>
        <w:widowControl w:val="0"/>
        <w:shd w:val="clear" w:color="auto" w:fill="FFFFFF"/>
        <w:spacing w:before="120" w:after="0" w:line="240" w:lineRule="auto"/>
        <w:jc w:val="both"/>
        <w:rPr>
          <w:rFonts w:ascii="Times New Roman" w:hAnsi="Times New Roman" w:cs="Times New Roman"/>
          <w:b/>
          <w:bCs/>
          <w:sz w:val="28"/>
          <w:szCs w:val="28"/>
        </w:rPr>
      </w:pPr>
    </w:p>
    <w:p w:rsidR="00300408" w:rsidRPr="006D2755" w:rsidRDefault="00C27AA3" w:rsidP="00315C3E">
      <w:pPr>
        <w:widowControl w:val="0"/>
        <w:shd w:val="clear" w:color="auto" w:fill="FFFFFF"/>
        <w:spacing w:before="120" w:after="0" w:line="240" w:lineRule="auto"/>
        <w:ind w:right="-2" w:firstLine="709"/>
        <w:jc w:val="both"/>
        <w:rPr>
          <w:rFonts w:ascii="Times New Roman" w:hAnsi="Times New Roman" w:cs="Times New Roman"/>
          <w:b/>
          <w:bCs/>
          <w:sz w:val="28"/>
          <w:szCs w:val="28"/>
          <w:lang w:val="en-US"/>
        </w:rPr>
      </w:pPr>
      <w:r w:rsidRPr="006D2755">
        <w:rPr>
          <w:rFonts w:ascii="Times New Roman" w:hAnsi="Times New Roman" w:cs="Times New Roman"/>
          <w:b/>
          <w:bCs/>
          <w:sz w:val="28"/>
          <w:szCs w:val="28"/>
          <w:lang w:val="en-US"/>
        </w:rPr>
        <w:t>I</w:t>
      </w:r>
      <w:r w:rsidR="00300408" w:rsidRPr="006D2755">
        <w:rPr>
          <w:rFonts w:ascii="Times New Roman" w:hAnsi="Times New Roman" w:cs="Times New Roman"/>
          <w:b/>
          <w:bCs/>
          <w:sz w:val="28"/>
          <w:szCs w:val="28"/>
          <w:lang w:val="en-US"/>
        </w:rPr>
        <w:t>. THUYẾT MINH VỀ PHƯƠNG ÁN PHÂN BỔ</w:t>
      </w:r>
    </w:p>
    <w:p w:rsidR="00557C95" w:rsidRPr="006D2755" w:rsidRDefault="00C27AA3" w:rsidP="00555F43">
      <w:pPr>
        <w:widowControl w:val="0"/>
        <w:spacing w:before="120" w:after="120" w:line="340" w:lineRule="exact"/>
        <w:ind w:firstLine="709"/>
        <w:jc w:val="both"/>
        <w:rPr>
          <w:rFonts w:ascii="Times New Roman" w:hAnsi="Times New Roman" w:cs="Times New Roman"/>
          <w:b/>
          <w:sz w:val="28"/>
          <w:szCs w:val="28"/>
          <w:lang w:val="en-US"/>
        </w:rPr>
      </w:pPr>
      <w:r w:rsidRPr="006D2755">
        <w:rPr>
          <w:rFonts w:ascii="Times New Roman" w:hAnsi="Times New Roman" w:cs="Times New Roman"/>
          <w:b/>
          <w:sz w:val="28"/>
          <w:szCs w:val="28"/>
          <w:lang w:val="en-US"/>
        </w:rPr>
        <w:t>1</w:t>
      </w:r>
      <w:r w:rsidR="00300408" w:rsidRPr="006D2755">
        <w:rPr>
          <w:rFonts w:ascii="Times New Roman" w:hAnsi="Times New Roman" w:cs="Times New Roman"/>
          <w:b/>
          <w:sz w:val="28"/>
          <w:szCs w:val="28"/>
          <w:lang w:val="en-US"/>
        </w:rPr>
        <w:t xml:space="preserve">. </w:t>
      </w:r>
      <w:r w:rsidR="004076F2" w:rsidRPr="006D2755">
        <w:rPr>
          <w:rFonts w:ascii="Times New Roman" w:hAnsi="Times New Roman" w:cs="Times New Roman"/>
          <w:b/>
          <w:sz w:val="28"/>
          <w:szCs w:val="28"/>
          <w:lang w:val="en-US"/>
        </w:rPr>
        <w:t>Cấp bổ sung kinh phí cho Văn phòng HĐND - UBND huyện</w:t>
      </w:r>
    </w:p>
    <w:p w:rsidR="004076F2" w:rsidRPr="006D2755" w:rsidRDefault="004076F2" w:rsidP="00555F43">
      <w:pPr>
        <w:widowControl w:val="0"/>
        <w:spacing w:before="120" w:after="120" w:line="340" w:lineRule="exact"/>
        <w:ind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 xml:space="preserve">Theo đề nghị của Văn phòng HĐND </w:t>
      </w:r>
      <w:r w:rsidR="00615CD7" w:rsidRPr="006D2755">
        <w:rPr>
          <w:rFonts w:ascii="Times New Roman" w:hAnsi="Times New Roman" w:cs="Times New Roman"/>
          <w:sz w:val="28"/>
          <w:szCs w:val="28"/>
          <w:lang w:val="en-US"/>
        </w:rPr>
        <w:t>-</w:t>
      </w:r>
      <w:r w:rsidRPr="006D2755">
        <w:rPr>
          <w:rFonts w:ascii="Times New Roman" w:hAnsi="Times New Roman" w:cs="Times New Roman"/>
          <w:sz w:val="28"/>
          <w:szCs w:val="28"/>
          <w:lang w:val="en-US"/>
        </w:rPr>
        <w:t xml:space="preserve"> UBND huyện tại Tờ trình số </w:t>
      </w:r>
      <w:r w:rsidR="00E0417C" w:rsidRPr="006D2755">
        <w:rPr>
          <w:rFonts w:ascii="Times New Roman" w:hAnsi="Times New Roman" w:cs="Times New Roman"/>
          <w:sz w:val="28"/>
          <w:szCs w:val="28"/>
          <w:lang w:val="en-US"/>
        </w:rPr>
        <w:t>157/TTr-VP ngày 10/10/2024 về việc xin bổ sung dự toán ngân sách, UBND huyện đã giao Phòng Tài chính - Kế hoạch thẩm đị</w:t>
      </w:r>
      <w:bookmarkStart w:id="0" w:name="_GoBack"/>
      <w:bookmarkEnd w:id="0"/>
      <w:r w:rsidR="00E0417C" w:rsidRPr="006D2755">
        <w:rPr>
          <w:rFonts w:ascii="Times New Roman" w:hAnsi="Times New Roman" w:cs="Times New Roman"/>
          <w:sz w:val="28"/>
          <w:szCs w:val="28"/>
          <w:lang w:val="en-US"/>
        </w:rPr>
        <w:t>nh, tham mưu cấp bổ sung kinh phí cụ thể như sau:</w:t>
      </w:r>
    </w:p>
    <w:p w:rsidR="006E5653" w:rsidRPr="006D2755" w:rsidRDefault="00B0179D" w:rsidP="00555F43">
      <w:pPr>
        <w:widowControl w:val="0"/>
        <w:spacing w:before="120" w:after="120" w:line="340" w:lineRule="exact"/>
        <w:ind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Căn cứ</w:t>
      </w:r>
      <w:r w:rsidR="00AA4EA4" w:rsidRPr="006D2755">
        <w:rPr>
          <w:rFonts w:ascii="Times New Roman" w:hAnsi="Times New Roman" w:cs="Times New Roman"/>
          <w:sz w:val="28"/>
          <w:szCs w:val="28"/>
          <w:lang w:val="en-US"/>
        </w:rPr>
        <w:t xml:space="preserve"> Văn bản số 766/BCĐ-NSTĐKT ngày 26/8/2024 </w:t>
      </w:r>
      <w:r w:rsidRPr="006D2755">
        <w:rPr>
          <w:rFonts w:ascii="Times New Roman" w:hAnsi="Times New Roman" w:cs="Times New Roman"/>
          <w:sz w:val="28"/>
          <w:szCs w:val="28"/>
          <w:lang w:val="en-US"/>
        </w:rPr>
        <w:t xml:space="preserve">của Ban Chỉ đạo Đại hội đại biểu các DTTS tỉnh Bắc Kạn </w:t>
      </w:r>
      <w:r w:rsidR="00AA4EA4" w:rsidRPr="006D2755">
        <w:rPr>
          <w:rFonts w:ascii="Times New Roman" w:hAnsi="Times New Roman" w:cs="Times New Roman"/>
          <w:sz w:val="28"/>
          <w:szCs w:val="28"/>
          <w:lang w:val="en-US"/>
        </w:rPr>
        <w:t>về việc trưng bày các sản phẩm OCOP, nông sản, văn hóa tại Đại hội đại biểu các dân tộc thiểu số cấp tỉnh năm 2024</w:t>
      </w:r>
      <w:r w:rsidRPr="006D2755">
        <w:rPr>
          <w:rFonts w:ascii="Times New Roman" w:hAnsi="Times New Roman" w:cs="Times New Roman"/>
          <w:sz w:val="28"/>
          <w:szCs w:val="28"/>
          <w:lang w:val="en-US"/>
        </w:rPr>
        <w:t>. Theo đó, thực hiện chỉ đạo của UBND tỉnh Bắc Kạn tại Văn bản số 5767/UBND-TH ngày 16/8/2024 về việc thực hiện Thông báo số 1527-TB/TU ngày 14/8/2024 về nội dung cuộc họp Thường trực Tỉnh ủy ngày 14/8/2024, tại Đại hội đại biểu các dân tộc thiểu số tỉnh Bắc Kạn lần thứ IV năm 2024 sẽ thực hiện trưng bày các sản phẩm OCOP, nông sản tiêu biểu của địa phương, số lượng 04 gian hàng (02 địa phương/01 gian hàng)</w:t>
      </w:r>
      <w:r w:rsidR="006E5653" w:rsidRPr="006D2755">
        <w:rPr>
          <w:rFonts w:ascii="Times New Roman" w:hAnsi="Times New Roman" w:cs="Times New Roman"/>
          <w:sz w:val="28"/>
          <w:szCs w:val="28"/>
          <w:lang w:val="en-US"/>
        </w:rPr>
        <w:t>. Thực hiện chỉ đạo trên, UBND huyện đã ban hành Văn bản số 2744/UBND-VP ngày 30/8/2024 về việc trưng bày các sản phẩm OCOP, nông sản, văn hóa tại Đại hội đại biểu các dân tộc thiểu số cấp tỉnh năm 2024</w:t>
      </w:r>
      <w:r w:rsidR="00AD559F" w:rsidRPr="006D2755">
        <w:rPr>
          <w:rFonts w:ascii="Times New Roman" w:hAnsi="Times New Roman" w:cs="Times New Roman"/>
          <w:sz w:val="28"/>
          <w:szCs w:val="28"/>
          <w:lang w:val="en-US"/>
        </w:rPr>
        <w:t xml:space="preserve"> để chỉ đạo Phòng Nông nghiệp và Phát triển nông thôn, Phòng Kinh tế và Hạ tầng và và các đơn vị liên quan chuẩn bị gian hàng để trưng bày tại Đại hội</w:t>
      </w:r>
      <w:r w:rsidR="006E5653" w:rsidRPr="006D2755">
        <w:rPr>
          <w:rFonts w:ascii="Times New Roman" w:hAnsi="Times New Roman" w:cs="Times New Roman"/>
          <w:sz w:val="28"/>
          <w:szCs w:val="28"/>
          <w:lang w:val="en-US"/>
        </w:rPr>
        <w:t>.</w:t>
      </w:r>
    </w:p>
    <w:p w:rsidR="006E5653" w:rsidRPr="006D2755" w:rsidRDefault="006E5653" w:rsidP="00555F43">
      <w:pPr>
        <w:widowControl w:val="0"/>
        <w:spacing w:before="120" w:after="120" w:line="340" w:lineRule="exact"/>
        <w:ind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Căn cứ Thông tri số 918/TT-BCĐ ngày 07/10/2024 của Ban Chỉ đạo Đại hội đại biểu các DTTS tỉnh Bắc Kạn về triệu tập Đại biểu dự Đại hội đại biểu các dân tộc thiểu số tỉnh Bắc Kạn lần thứ</w:t>
      </w:r>
      <w:r w:rsidR="00F6715D" w:rsidRPr="006D2755">
        <w:rPr>
          <w:rFonts w:ascii="Times New Roman" w:hAnsi="Times New Roman" w:cs="Times New Roman"/>
          <w:sz w:val="28"/>
          <w:szCs w:val="28"/>
          <w:lang w:val="en-US"/>
        </w:rPr>
        <w:t xml:space="preserve"> IV, năm 2024, trong đó triệu tập</w:t>
      </w:r>
      <w:r w:rsidR="003146CF" w:rsidRPr="006D2755">
        <w:rPr>
          <w:rFonts w:ascii="Times New Roman" w:hAnsi="Times New Roman" w:cs="Times New Roman"/>
          <w:sz w:val="28"/>
          <w:szCs w:val="28"/>
          <w:lang w:val="en-US"/>
        </w:rPr>
        <w:t xml:space="preserve"> </w:t>
      </w:r>
      <w:r w:rsidR="00F6715D" w:rsidRPr="006D2755">
        <w:rPr>
          <w:rFonts w:ascii="Times New Roman" w:hAnsi="Times New Roman" w:cs="Times New Roman"/>
          <w:sz w:val="28"/>
          <w:szCs w:val="28"/>
          <w:lang w:val="en-US"/>
        </w:rPr>
        <w:t>đại biểu chính thức dự Đại hội từ ngày 18 - 19 tháng 10 năm 2024, giao UBND huyện bố trí xe đưa đón đại biểu trong suốt thời gian tham dự Đại hội.</w:t>
      </w:r>
    </w:p>
    <w:p w:rsidR="00AD559F" w:rsidRPr="006D2755" w:rsidRDefault="00AD559F" w:rsidP="00555F43">
      <w:pPr>
        <w:widowControl w:val="0"/>
        <w:spacing w:before="120" w:after="120" w:line="340" w:lineRule="exact"/>
        <w:ind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Từ các nhiệm vụ trên</w:t>
      </w:r>
      <w:r w:rsidR="006E5653" w:rsidRPr="006D2755">
        <w:rPr>
          <w:rFonts w:ascii="Times New Roman" w:hAnsi="Times New Roman" w:cs="Times New Roman"/>
          <w:sz w:val="28"/>
          <w:szCs w:val="28"/>
          <w:lang w:val="en-US"/>
        </w:rPr>
        <w:t xml:space="preserve">, Văn phòng HĐND - UBND huyện lập dự toán </w:t>
      </w:r>
      <w:r w:rsidRPr="006D2755">
        <w:rPr>
          <w:rFonts w:ascii="Times New Roman" w:hAnsi="Times New Roman" w:cs="Times New Roman"/>
          <w:sz w:val="28"/>
          <w:szCs w:val="28"/>
          <w:lang w:val="en-US"/>
        </w:rPr>
        <w:t>và đề nghị cấp bổ sung số tiề</w:t>
      </w:r>
      <w:r w:rsidR="00C27AA3" w:rsidRPr="006D2755">
        <w:rPr>
          <w:rFonts w:ascii="Times New Roman" w:hAnsi="Times New Roman" w:cs="Times New Roman"/>
          <w:sz w:val="28"/>
          <w:szCs w:val="28"/>
          <w:lang w:val="en-US"/>
        </w:rPr>
        <w:t>n 9.</w:t>
      </w:r>
      <w:r w:rsidRPr="006D2755">
        <w:rPr>
          <w:rFonts w:ascii="Times New Roman" w:hAnsi="Times New Roman" w:cs="Times New Roman"/>
          <w:sz w:val="28"/>
          <w:szCs w:val="28"/>
          <w:lang w:val="en-US"/>
        </w:rPr>
        <w:t xml:space="preserve">574.000 đồng để thực hiện. Năm 2024, UBND huyện giao kinh phí cho Văn phòng HĐND - UBND huyện để </w:t>
      </w:r>
      <w:r w:rsidR="00C27AA3" w:rsidRPr="006D2755">
        <w:rPr>
          <w:rFonts w:ascii="Times New Roman" w:hAnsi="Times New Roman" w:cs="Times New Roman"/>
          <w:sz w:val="28"/>
          <w:szCs w:val="28"/>
          <w:lang w:val="en-US"/>
        </w:rPr>
        <w:t xml:space="preserve">tổ chức </w:t>
      </w:r>
      <w:r w:rsidRPr="006D2755">
        <w:rPr>
          <w:rFonts w:ascii="Times New Roman" w:hAnsi="Times New Roman" w:cs="Times New Roman"/>
          <w:sz w:val="28"/>
          <w:szCs w:val="28"/>
          <w:lang w:val="en-US"/>
        </w:rPr>
        <w:t xml:space="preserve">thực hiện </w:t>
      </w:r>
      <w:r w:rsidR="00C27AA3" w:rsidRPr="006D2755">
        <w:rPr>
          <w:rFonts w:ascii="Times New Roman" w:hAnsi="Times New Roman" w:cs="Times New Roman"/>
          <w:sz w:val="28"/>
          <w:szCs w:val="28"/>
          <w:lang w:val="en-US"/>
        </w:rPr>
        <w:t>Đại hội đại biểu các dân tộc thiểu số huyện Na Rì tại Quyết định số 5788/QĐ-UBND ngày 15/12/2023 là 134.000.000 đồng, theo báo cáo của đơn vị đến thời điểm hiện tại số kinh phí đã sử dụng là 130.040.000 đồng, số còn dư là 3.960.000 đồng. Do đó</w:t>
      </w:r>
      <w:r w:rsidR="002C6405" w:rsidRPr="006D2755">
        <w:rPr>
          <w:rFonts w:ascii="Times New Roman" w:hAnsi="Times New Roman" w:cs="Times New Roman"/>
          <w:sz w:val="28"/>
          <w:szCs w:val="28"/>
          <w:lang w:val="en-US"/>
        </w:rPr>
        <w:t>,</w:t>
      </w:r>
      <w:r w:rsidR="00C27AA3" w:rsidRPr="006D2755">
        <w:rPr>
          <w:rFonts w:ascii="Times New Roman" w:hAnsi="Times New Roman" w:cs="Times New Roman"/>
          <w:sz w:val="28"/>
          <w:szCs w:val="28"/>
          <w:lang w:val="en-US"/>
        </w:rPr>
        <w:t xml:space="preserve"> Phòng Tài chính - Kế hoạch thẩm định và đề nghị cấp bổ sung kinh phí cho Văn phòng HĐND - UBND huyện số tiền 5.614.000 đồng để thực hiện nhiệm vụ.</w:t>
      </w:r>
    </w:p>
    <w:p w:rsidR="00C27AA3" w:rsidRPr="006D2755" w:rsidRDefault="00C27AA3" w:rsidP="00555F43">
      <w:pPr>
        <w:widowControl w:val="0"/>
        <w:spacing w:before="120" w:after="120" w:line="340" w:lineRule="exact"/>
        <w:ind w:firstLine="709"/>
        <w:jc w:val="both"/>
        <w:rPr>
          <w:rFonts w:ascii="Times New Roman" w:hAnsi="Times New Roman" w:cs="Times New Roman"/>
          <w:b/>
          <w:sz w:val="28"/>
          <w:szCs w:val="28"/>
          <w:lang w:val="en-US"/>
        </w:rPr>
      </w:pPr>
      <w:r w:rsidRPr="006D2755">
        <w:rPr>
          <w:rFonts w:ascii="Times New Roman" w:hAnsi="Times New Roman" w:cs="Times New Roman"/>
          <w:b/>
          <w:sz w:val="28"/>
          <w:szCs w:val="28"/>
          <w:lang w:val="en-US"/>
        </w:rPr>
        <w:t xml:space="preserve">2. </w:t>
      </w:r>
      <w:r w:rsidR="00965842" w:rsidRPr="006D2755">
        <w:rPr>
          <w:rFonts w:ascii="Times New Roman" w:hAnsi="Times New Roman" w:cs="Times New Roman"/>
          <w:b/>
          <w:sz w:val="28"/>
          <w:szCs w:val="28"/>
          <w:lang w:val="en-US"/>
        </w:rPr>
        <w:t>Cấp bổ sung kinh phí cho Phòng Nông nghiệp và PTNT huyện</w:t>
      </w:r>
    </w:p>
    <w:p w:rsidR="00DD4D4C" w:rsidRPr="006D2755" w:rsidRDefault="00DD4D4C" w:rsidP="00555F43">
      <w:pPr>
        <w:widowControl w:val="0"/>
        <w:spacing w:before="120" w:after="120" w:line="340" w:lineRule="exact"/>
        <w:ind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lastRenderedPageBreak/>
        <w:t xml:space="preserve">Theo đề nghị của </w:t>
      </w:r>
      <w:r w:rsidR="006512C0" w:rsidRPr="006D2755">
        <w:rPr>
          <w:rFonts w:ascii="Times New Roman" w:hAnsi="Times New Roman" w:cs="Times New Roman"/>
          <w:sz w:val="28"/>
          <w:szCs w:val="28"/>
          <w:lang w:val="en-US"/>
        </w:rPr>
        <w:t xml:space="preserve">Phòng Nông nghiệp và </w:t>
      </w:r>
      <w:r w:rsidR="009761A1" w:rsidRPr="006D2755">
        <w:rPr>
          <w:rFonts w:ascii="Times New Roman" w:hAnsi="Times New Roman" w:cs="Times New Roman"/>
          <w:sz w:val="28"/>
          <w:szCs w:val="28"/>
          <w:lang w:val="en-US"/>
        </w:rPr>
        <w:t>PTNT</w:t>
      </w:r>
      <w:r w:rsidR="006512C0" w:rsidRPr="006D2755">
        <w:rPr>
          <w:rFonts w:ascii="Times New Roman" w:hAnsi="Times New Roman" w:cs="Times New Roman"/>
          <w:sz w:val="28"/>
          <w:szCs w:val="28"/>
          <w:lang w:val="en-US"/>
        </w:rPr>
        <w:t xml:space="preserve"> huyện </w:t>
      </w:r>
      <w:r w:rsidR="00D21B70" w:rsidRPr="006D2755">
        <w:rPr>
          <w:rFonts w:ascii="Times New Roman" w:hAnsi="Times New Roman" w:cs="Times New Roman"/>
          <w:sz w:val="28"/>
          <w:szCs w:val="28"/>
          <w:lang w:val="en-US"/>
        </w:rPr>
        <w:t>(Cơ quan T</w:t>
      </w:r>
      <w:r w:rsidR="0092210A" w:rsidRPr="006D2755">
        <w:rPr>
          <w:rFonts w:ascii="Times New Roman" w:hAnsi="Times New Roman" w:cs="Times New Roman"/>
          <w:sz w:val="28"/>
          <w:szCs w:val="28"/>
          <w:lang w:val="en-US"/>
        </w:rPr>
        <w:t xml:space="preserve">hường trực </w:t>
      </w:r>
      <w:r w:rsidR="00EF46F7" w:rsidRPr="006D2755">
        <w:rPr>
          <w:rFonts w:ascii="Times New Roman" w:hAnsi="Times New Roman" w:cs="Times New Roman"/>
          <w:sz w:val="28"/>
          <w:szCs w:val="28"/>
          <w:lang w:val="en-US"/>
        </w:rPr>
        <w:t>Ban Chỉ huy PCTT&amp;TKCN huyện</w:t>
      </w:r>
      <w:r w:rsidR="0092210A" w:rsidRPr="006D2755">
        <w:rPr>
          <w:rFonts w:ascii="Times New Roman" w:hAnsi="Times New Roman" w:cs="Times New Roman"/>
          <w:sz w:val="28"/>
          <w:szCs w:val="28"/>
          <w:lang w:val="en-US"/>
        </w:rPr>
        <w:t xml:space="preserve">) </w:t>
      </w:r>
      <w:r w:rsidRPr="006D2755">
        <w:rPr>
          <w:rFonts w:ascii="Times New Roman" w:hAnsi="Times New Roman" w:cs="Times New Roman"/>
          <w:sz w:val="28"/>
          <w:szCs w:val="28"/>
          <w:lang w:val="en-US"/>
        </w:rPr>
        <w:t xml:space="preserve">tại Tờ trình số </w:t>
      </w:r>
      <w:r w:rsidR="006D1C9F" w:rsidRPr="006D2755">
        <w:rPr>
          <w:rFonts w:ascii="Times New Roman" w:hAnsi="Times New Roman" w:cs="Times New Roman"/>
          <w:sz w:val="28"/>
          <w:szCs w:val="28"/>
          <w:lang w:val="en-US"/>
        </w:rPr>
        <w:t>47</w:t>
      </w:r>
      <w:r w:rsidRPr="006D2755">
        <w:rPr>
          <w:rFonts w:ascii="Times New Roman" w:hAnsi="Times New Roman" w:cs="Times New Roman"/>
          <w:sz w:val="28"/>
          <w:szCs w:val="28"/>
          <w:lang w:val="en-US"/>
        </w:rPr>
        <w:t>/TTr-</w:t>
      </w:r>
      <w:r w:rsidR="006D1C9F" w:rsidRPr="006D2755">
        <w:rPr>
          <w:rFonts w:ascii="Times New Roman" w:hAnsi="Times New Roman" w:cs="Times New Roman"/>
          <w:sz w:val="28"/>
          <w:szCs w:val="28"/>
          <w:lang w:val="en-US"/>
        </w:rPr>
        <w:t>NN ngày 07</w:t>
      </w:r>
      <w:r w:rsidRPr="006D2755">
        <w:rPr>
          <w:rFonts w:ascii="Times New Roman" w:hAnsi="Times New Roman" w:cs="Times New Roman"/>
          <w:sz w:val="28"/>
          <w:szCs w:val="28"/>
          <w:lang w:val="en-US"/>
        </w:rPr>
        <w:t>/10/2024 về việc xin</w:t>
      </w:r>
      <w:r w:rsidR="006D1C9F" w:rsidRPr="006D2755">
        <w:rPr>
          <w:rFonts w:ascii="Times New Roman" w:hAnsi="Times New Roman" w:cs="Times New Roman"/>
          <w:sz w:val="28"/>
          <w:szCs w:val="28"/>
          <w:lang w:val="en-US"/>
        </w:rPr>
        <w:t xml:space="preserve"> cấp kinh phí kiểm tra, trực phòng </w:t>
      </w:r>
      <w:r w:rsidR="006D1C9F" w:rsidRPr="006D2755">
        <w:rPr>
          <w:rFonts w:ascii="Times New Roman" w:hAnsi="Times New Roman" w:cs="Times New Roman"/>
          <w:spacing w:val="-6"/>
          <w:sz w:val="28"/>
          <w:szCs w:val="28"/>
          <w:lang w:val="en-US"/>
        </w:rPr>
        <w:t>chống thiên tai do cơn bão số 3 năm 2024 (bổ sung lần 1)</w:t>
      </w:r>
      <w:r w:rsidRPr="006D2755">
        <w:rPr>
          <w:rFonts w:ascii="Times New Roman" w:hAnsi="Times New Roman" w:cs="Times New Roman"/>
          <w:spacing w:val="-6"/>
          <w:sz w:val="28"/>
          <w:szCs w:val="28"/>
          <w:lang w:val="en-US"/>
        </w:rPr>
        <w:t>, UBND huyện đã giao Phòng Tài chính - Kế hoạch thẩm định, tham mưu cấp bổ sung kinh phí cụ thể như sau:</w:t>
      </w:r>
    </w:p>
    <w:p w:rsidR="009761A1" w:rsidRPr="006D2755" w:rsidRDefault="006D1C9F" w:rsidP="00555F43">
      <w:pPr>
        <w:widowControl w:val="0"/>
        <w:spacing w:before="120" w:after="120" w:line="340" w:lineRule="exact"/>
        <w:ind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 xml:space="preserve">Theo báo cáo của Phòng Nông nghiệp và </w:t>
      </w:r>
      <w:r w:rsidR="009761A1" w:rsidRPr="006D2755">
        <w:rPr>
          <w:rFonts w:ascii="Times New Roman" w:hAnsi="Times New Roman" w:cs="Times New Roman"/>
          <w:sz w:val="28"/>
          <w:szCs w:val="28"/>
          <w:lang w:val="en-US"/>
        </w:rPr>
        <w:t>PTNT</w:t>
      </w:r>
      <w:r w:rsidRPr="006D2755">
        <w:rPr>
          <w:rFonts w:ascii="Times New Roman" w:hAnsi="Times New Roman" w:cs="Times New Roman"/>
          <w:sz w:val="28"/>
          <w:szCs w:val="28"/>
          <w:lang w:val="en-US"/>
        </w:rPr>
        <w:t xml:space="preserve"> huyện, do ảnh hưởng của cơn bão số 3 từ đêm ngày 06/09/2024 đến ngày 15/9/2024 tại các xã, thị trấn trên địa bàn huyện có mưa kèm theo gió lốc, gây ảnh hưởng, thiệt hại về nhà ở, hoa màu và một số công trình khác trên địa bàn huyện. UBND huyện đã thành lập các đoàn kiểm tra, đồng thời chỉ đạo các thành viên Ban Chỉ huy Phòng chống thiên tai và Tìm kiếm cứu nạn huyện trực tiếp đến địa bàn được phân công phụ trách để thăm nắm, lãnh đạo, chỉ đạo, đôn đốc, kiểm tra công tác phòng chống bão lũ tại 17/17 xã, thị trấn.</w:t>
      </w:r>
      <w:r w:rsidR="009761A1" w:rsidRPr="006D2755">
        <w:rPr>
          <w:rFonts w:ascii="Times New Roman" w:hAnsi="Times New Roman" w:cs="Times New Roman"/>
          <w:sz w:val="28"/>
          <w:szCs w:val="28"/>
          <w:lang w:val="en-US"/>
        </w:rPr>
        <w:t xml:space="preserve"> Do đó, Phòng Nông nghiệp và PTNT huyện đề nghị cấp bổ sung số tiền 24.332.277 đồng để thanh quyết toán chế độ </w:t>
      </w:r>
      <w:r w:rsidR="00200009" w:rsidRPr="006D2755">
        <w:rPr>
          <w:rFonts w:ascii="Times New Roman" w:hAnsi="Times New Roman" w:cs="Times New Roman"/>
          <w:sz w:val="28"/>
          <w:szCs w:val="28"/>
          <w:lang w:val="en-US"/>
        </w:rPr>
        <w:t xml:space="preserve">và các chi phí </w:t>
      </w:r>
      <w:r w:rsidR="00B17D8B" w:rsidRPr="006D2755">
        <w:rPr>
          <w:rFonts w:ascii="Times New Roman" w:hAnsi="Times New Roman" w:cs="Times New Roman"/>
          <w:sz w:val="28"/>
          <w:szCs w:val="28"/>
          <w:lang w:val="en-US"/>
        </w:rPr>
        <w:t xml:space="preserve">liên quan khác </w:t>
      </w:r>
      <w:r w:rsidR="009761A1" w:rsidRPr="006D2755">
        <w:rPr>
          <w:rFonts w:ascii="Times New Roman" w:hAnsi="Times New Roman" w:cs="Times New Roman"/>
          <w:sz w:val="28"/>
          <w:szCs w:val="28"/>
          <w:lang w:val="en-US"/>
        </w:rPr>
        <w:t>theo quy định.</w:t>
      </w:r>
    </w:p>
    <w:p w:rsidR="006D1C9F" w:rsidRPr="006D2755" w:rsidRDefault="009761A1" w:rsidP="00555F43">
      <w:pPr>
        <w:widowControl w:val="0"/>
        <w:spacing w:before="120" w:after="120" w:line="340" w:lineRule="exact"/>
        <w:ind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Trên cơ sở đề nghị của đơn vị, căn cứ các quy định hiện hành và đơn giá thị trường tại thời điểm thẩm định, Phòng Tài chính - Kế hoạch đề nghị cấp bổ sung kinh phí cho Phòng Nông nghiệp và PTNT huyện số tiền 24.331.000 đồng để thực hiện nhiệm vụ.</w:t>
      </w:r>
    </w:p>
    <w:p w:rsidR="00965842" w:rsidRPr="006D2755" w:rsidRDefault="00965842" w:rsidP="00555F43">
      <w:pPr>
        <w:widowControl w:val="0"/>
        <w:spacing w:before="120" w:after="120" w:line="340" w:lineRule="exact"/>
        <w:ind w:firstLine="709"/>
        <w:jc w:val="both"/>
        <w:rPr>
          <w:rFonts w:ascii="Times New Roman" w:hAnsi="Times New Roman" w:cs="Times New Roman"/>
          <w:b/>
          <w:sz w:val="28"/>
          <w:szCs w:val="28"/>
          <w:lang w:val="en-US"/>
        </w:rPr>
      </w:pPr>
      <w:r w:rsidRPr="006D2755">
        <w:rPr>
          <w:rFonts w:ascii="Times New Roman" w:hAnsi="Times New Roman" w:cs="Times New Roman"/>
          <w:b/>
          <w:sz w:val="28"/>
          <w:szCs w:val="28"/>
          <w:lang w:val="en-US"/>
        </w:rPr>
        <w:t>3. Cấp bổ sung kinh phí cho Phòng Văn hóa và Thông tin huyện để thực hiện nhiệm vụ</w:t>
      </w:r>
    </w:p>
    <w:p w:rsidR="00965842" w:rsidRPr="006D2755" w:rsidRDefault="00965842" w:rsidP="00555F43">
      <w:pPr>
        <w:widowControl w:val="0"/>
        <w:spacing w:before="120" w:after="120" w:line="340" w:lineRule="exact"/>
        <w:ind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Theo đề nghị của Phòng Văn hóa và Thông tin huyện tại Tờ trình số 146/TTr-VHTT ngày 11/10/2024 về việc Đề nghị bổ sung kinh phí để thanh toán thuê tư vấn đấu thầu thực hiện Dự án 6 Chương trình MTQG phát triển KTXH vùng đồng bào DTTS&amp;MN, UBND huyện đã giao Phòng Tài chính - Kế hoạch thẩm định, tham mưu cấp bổ sung kinh phí cụ thể như sau:</w:t>
      </w:r>
    </w:p>
    <w:p w:rsidR="0092210A" w:rsidRPr="006D2755" w:rsidRDefault="00965842" w:rsidP="00555F43">
      <w:pPr>
        <w:widowControl w:val="0"/>
        <w:spacing w:before="120" w:after="120" w:line="340" w:lineRule="exact"/>
        <w:ind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Căn cứ Văn bản số 1883/KH&amp;ĐT-KTN ngày 26/9/2024 của Sở Kế hoạch và Đầu tư về việc báo cáo kết quả giải quyết các tồn tại, vướng mắc trong thực hiện các chương trình MTQG trên địa bàn tỉnh của Tổ công tác 1562 (kỳ báo cáo: tháng 9 năm 2024). Theo đó, tạ</w:t>
      </w:r>
      <w:r w:rsidR="00373637" w:rsidRPr="006D2755">
        <w:rPr>
          <w:rFonts w:ascii="Times New Roman" w:hAnsi="Times New Roman" w:cs="Times New Roman"/>
          <w:sz w:val="28"/>
          <w:szCs w:val="28"/>
          <w:lang w:val="en-US"/>
        </w:rPr>
        <w:t>i B</w:t>
      </w:r>
      <w:r w:rsidRPr="006D2755">
        <w:rPr>
          <w:rFonts w:ascii="Times New Roman" w:hAnsi="Times New Roman" w:cs="Times New Roman"/>
          <w:sz w:val="28"/>
          <w:szCs w:val="28"/>
          <w:lang w:val="en-US"/>
        </w:rPr>
        <w:t>iểu tổng hợp giải quyết khó khăn, vướng mắc đối với kinh phí thuê tư vấn thực hiện dự án 6, chương trình mục tiêu quốc gia phát triển kinh tế xã hội vùng đồng bào dân tộc thiểu số và miền núi, Sở Tài chính trả lời theo Thông tư số 55/2023/TT-BTC ngày 15/8/2023 của Bộ Tài chính, Dự án 6 không quy định kinh phí thuê tư vấn đấu thầu được chi từ nguồn kinh phí thuộc chương trình. Do đó, Phòng Văn hóa và Thông tin đề nghị cấp bổ sung kinh phí số tiền 11.000.000 đồng để thanh toán c</w:t>
      </w:r>
      <w:r w:rsidR="00462D33" w:rsidRPr="006D2755">
        <w:rPr>
          <w:rFonts w:ascii="Times New Roman" w:hAnsi="Times New Roman" w:cs="Times New Roman"/>
          <w:sz w:val="28"/>
          <w:szCs w:val="28"/>
          <w:lang w:val="en-US"/>
        </w:rPr>
        <w:t>hi phí tư vấn lập hồ sơ mời thầu, đánh giá hồ sơ dự thầu; thẩm định hồ sơ mời thầu, thẩm định kết quả lựa chọn nhà thầu cho gói thầu: Mua sắm trang thiết bị tại các thôn vùng đồng bào dân tộc thiểu số và miền núi thực hiện Dự án 6 thuộc Chương trình Mục tiêu quốc gia phát triển kinh tế - xã hội vùng đồng bào dân tộc thiểu số và miền núi năm 2024</w:t>
      </w:r>
      <w:r w:rsidRPr="006D2755">
        <w:rPr>
          <w:rFonts w:ascii="Times New Roman" w:hAnsi="Times New Roman" w:cs="Times New Roman"/>
          <w:sz w:val="28"/>
          <w:szCs w:val="28"/>
          <w:lang w:val="en-US"/>
        </w:rPr>
        <w:t xml:space="preserve"> là phù hợp.</w:t>
      </w:r>
    </w:p>
    <w:p w:rsidR="0072313E" w:rsidRPr="006D2755" w:rsidRDefault="0072313E" w:rsidP="00555F43">
      <w:pPr>
        <w:widowControl w:val="0"/>
        <w:spacing w:before="120" w:after="120" w:line="340" w:lineRule="exact"/>
        <w:ind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lastRenderedPageBreak/>
        <w:t>Trên cơ sở đề nghị của đơn vị, căn cứ các quy định hiện hành và đơn giá thị trường tại thời điểm thẩm định, Phòng Tài chính - Kế hoạch đề nghị cấp bổ sung kinh phí cho Phòng Văn hóa và Thông tin huyện số tiền 11.000.000 đồng để thực hiện nhiệm vụ.</w:t>
      </w:r>
    </w:p>
    <w:p w:rsidR="0072313E" w:rsidRPr="006D2755" w:rsidRDefault="0072313E" w:rsidP="00555F43">
      <w:pPr>
        <w:spacing w:before="120" w:after="120" w:line="340" w:lineRule="exact"/>
        <w:ind w:right="-2" w:firstLine="709"/>
        <w:jc w:val="both"/>
        <w:rPr>
          <w:rFonts w:ascii="Times New Roman" w:hAnsi="Times New Roman" w:cs="Times New Roman"/>
          <w:b/>
          <w:sz w:val="28"/>
          <w:szCs w:val="28"/>
          <w:lang w:val="en-US"/>
        </w:rPr>
      </w:pPr>
      <w:r w:rsidRPr="006D2755">
        <w:rPr>
          <w:rFonts w:ascii="Times New Roman" w:hAnsi="Times New Roman" w:cs="Times New Roman"/>
          <w:b/>
          <w:sz w:val="28"/>
          <w:szCs w:val="28"/>
          <w:lang w:val="en-US"/>
        </w:rPr>
        <w:t>4. Cấp bổ sung kinh phí cho Phòng Nội vụ huyện</w:t>
      </w:r>
    </w:p>
    <w:p w:rsidR="00200009" w:rsidRPr="006D2755" w:rsidRDefault="00200009" w:rsidP="00555F43">
      <w:pPr>
        <w:widowControl w:val="0"/>
        <w:spacing w:before="120" w:after="120" w:line="340" w:lineRule="exact"/>
        <w:ind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Theo đề nghị của Phòng Nội vụ huyện tại Tờ trình số 110/TTr-NV ngày 04/10/2024 về việc cấp bổ sung kinh phí tổ chức, thực hiện sắp xếp, sáp nhập, đổi tên thôn, tổ dân phố chưa đạt chuẩn trên địa bàn huyện Na Rì, UBND huyện đã giao Phòng Tài chính - Kế hoạch thẩm định, tham mưu cấp bổ sung kinh phí cụ thể như sau:</w:t>
      </w:r>
    </w:p>
    <w:p w:rsidR="00DD4D4C" w:rsidRPr="006D2755" w:rsidRDefault="00023EBD" w:rsidP="00555F43">
      <w:pPr>
        <w:spacing w:before="120" w:after="120" w:line="340" w:lineRule="exact"/>
        <w:ind w:right="-2"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Thực hiện</w:t>
      </w:r>
      <w:r w:rsidR="00200009" w:rsidRPr="006D2755">
        <w:rPr>
          <w:rFonts w:ascii="Times New Roman" w:hAnsi="Times New Roman" w:cs="Times New Roman"/>
          <w:sz w:val="28"/>
          <w:szCs w:val="28"/>
          <w:lang w:val="en-US"/>
        </w:rPr>
        <w:t xml:space="preserve"> Kế hoạch số 620/KH-UBND </w:t>
      </w:r>
      <w:r w:rsidRPr="006D2755">
        <w:rPr>
          <w:rFonts w:ascii="Times New Roman" w:hAnsi="Times New Roman" w:cs="Times New Roman"/>
          <w:sz w:val="28"/>
          <w:szCs w:val="28"/>
          <w:lang w:val="en-US"/>
        </w:rPr>
        <w:t xml:space="preserve">ngày 16/9/2024 của UBND tỉnh Bắc Kạn triển khai thực hiện sắp xếp, sáp nhập, đổi tên thôn, tổ dân phố trên địa bàn tỉnh Bắc Kạn năm 2024, UBND huyện đã ban hành Kế hoạch số 236/KH-UBND ngày 19/9/2024 triển khai thực hiện sắp xếp, sáp nhập, đổi tên thôn, tổ dân phố trên địa bàn huyện Na Rì năm 2024. Tại Mục 1, Phần III Kế hoạch số 236/KH-UBND của UBND huyện: </w:t>
      </w:r>
      <w:r w:rsidRPr="006D2755">
        <w:rPr>
          <w:rFonts w:ascii="Times New Roman" w:hAnsi="Times New Roman" w:cs="Times New Roman"/>
          <w:i/>
          <w:sz w:val="28"/>
          <w:szCs w:val="28"/>
          <w:lang w:val="en-US"/>
        </w:rPr>
        <w:t>“1. Kinh phí thực hiện nhiệm vụ tại kế hoạch này thuộc trách nhiệm cấp nào do ngân sách cấp đó đảm bảo”</w:t>
      </w:r>
      <w:r w:rsidR="004405C0" w:rsidRPr="006D2755">
        <w:rPr>
          <w:rFonts w:ascii="Times New Roman" w:hAnsi="Times New Roman" w:cs="Times New Roman"/>
          <w:sz w:val="28"/>
          <w:szCs w:val="28"/>
          <w:lang w:val="en-US"/>
        </w:rPr>
        <w:t xml:space="preserve"> và tại</w:t>
      </w:r>
      <w:r w:rsidR="00515D85" w:rsidRPr="006D2755">
        <w:rPr>
          <w:rFonts w:ascii="Times New Roman" w:hAnsi="Times New Roman" w:cs="Times New Roman"/>
          <w:sz w:val="28"/>
          <w:szCs w:val="28"/>
          <w:lang w:val="en-US"/>
        </w:rPr>
        <w:t xml:space="preserve"> Mục 2 </w:t>
      </w:r>
      <w:r w:rsidR="004405C0" w:rsidRPr="006D2755">
        <w:rPr>
          <w:rFonts w:ascii="Times New Roman" w:hAnsi="Times New Roman" w:cs="Times New Roman"/>
          <w:sz w:val="28"/>
          <w:szCs w:val="28"/>
          <w:lang w:val="en-US"/>
        </w:rPr>
        <w:t>Phần I</w:t>
      </w:r>
      <w:r w:rsidR="00B37EB8" w:rsidRPr="006D2755">
        <w:rPr>
          <w:rFonts w:ascii="Times New Roman" w:hAnsi="Times New Roman" w:cs="Times New Roman"/>
          <w:sz w:val="28"/>
          <w:szCs w:val="28"/>
          <w:lang w:val="en-US"/>
        </w:rPr>
        <w:t>V</w:t>
      </w:r>
      <w:r w:rsidR="004405C0" w:rsidRPr="006D2755">
        <w:rPr>
          <w:rFonts w:ascii="Times New Roman" w:hAnsi="Times New Roman" w:cs="Times New Roman"/>
          <w:sz w:val="28"/>
          <w:szCs w:val="28"/>
          <w:lang w:val="en-US"/>
        </w:rPr>
        <w:t xml:space="preserve"> Kế hoạch: </w:t>
      </w:r>
      <w:r w:rsidR="004405C0" w:rsidRPr="006D2755">
        <w:rPr>
          <w:rFonts w:ascii="Times New Roman" w:hAnsi="Times New Roman" w:cs="Times New Roman"/>
          <w:i/>
          <w:sz w:val="28"/>
          <w:szCs w:val="28"/>
          <w:lang w:val="en-US"/>
        </w:rPr>
        <w:t>“</w:t>
      </w:r>
      <w:r w:rsidR="00B83B63" w:rsidRPr="006D2755">
        <w:rPr>
          <w:rFonts w:ascii="Times New Roman" w:hAnsi="Times New Roman" w:cs="Times New Roman"/>
          <w:b/>
          <w:i/>
          <w:sz w:val="28"/>
          <w:szCs w:val="28"/>
          <w:lang w:val="en-US"/>
        </w:rPr>
        <w:t xml:space="preserve">2. </w:t>
      </w:r>
      <w:r w:rsidR="004405C0" w:rsidRPr="006D2755">
        <w:rPr>
          <w:rFonts w:ascii="Times New Roman" w:hAnsi="Times New Roman" w:cs="Times New Roman"/>
          <w:b/>
          <w:i/>
          <w:sz w:val="28"/>
          <w:szCs w:val="28"/>
          <w:lang w:val="en-US"/>
        </w:rPr>
        <w:t>Phòng Nội vụ huyện:</w:t>
      </w:r>
      <w:r w:rsidR="004405C0" w:rsidRPr="006D2755">
        <w:rPr>
          <w:rFonts w:ascii="Times New Roman" w:hAnsi="Times New Roman" w:cs="Times New Roman"/>
          <w:i/>
          <w:sz w:val="28"/>
          <w:szCs w:val="28"/>
          <w:lang w:val="en-US"/>
        </w:rPr>
        <w:t xml:space="preserve"> Chủ trì, phối hợp với Phòng Tài chính, các cơ quan liên quan đề xuất kinh phí để thực hiện các nhiệm vụ tại kế hoạch này”</w:t>
      </w:r>
      <w:r w:rsidR="004405C0" w:rsidRPr="006D2755">
        <w:rPr>
          <w:rFonts w:ascii="Times New Roman" w:hAnsi="Times New Roman" w:cs="Times New Roman"/>
          <w:sz w:val="28"/>
          <w:szCs w:val="28"/>
          <w:lang w:val="en-US"/>
        </w:rPr>
        <w:t>.</w:t>
      </w:r>
      <w:r w:rsidRPr="006D2755">
        <w:rPr>
          <w:rFonts w:ascii="Times New Roman" w:hAnsi="Times New Roman" w:cs="Times New Roman"/>
          <w:sz w:val="28"/>
          <w:szCs w:val="28"/>
          <w:lang w:val="en-US"/>
        </w:rPr>
        <w:t xml:space="preserve"> Thực hiện chỉ đạo trên, Phòng Nội vụ đã tổng hợp, lập dự toán các khoản chi cần thiết và đề nghị cấp bổ sung kinh phí số tiền 60.858.432 đồng để tổ chức thực hiện nhiệm vụ sắp xếp, sáp nhập, đổi tên thôn, tổ dân phố chưa đạt chuẩn trên địa bàn huyện Na Rì.</w:t>
      </w:r>
    </w:p>
    <w:p w:rsidR="00160CA5" w:rsidRPr="006D2755" w:rsidRDefault="00160CA5" w:rsidP="00555F43">
      <w:pPr>
        <w:widowControl w:val="0"/>
        <w:spacing w:before="120" w:after="120" w:line="340" w:lineRule="exact"/>
        <w:ind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Trên cơ sở đề nghị của đơn vị, căn cứ các quy định hiện hành và đơn giá thị trường tại thời điểm thẩm định, Phòng Tài chính - Kế hoạch đề nghị cấp bổ sung kinh phí cho Phòng Nội vụ huyện số tiền 39.574.000 đồng để thực hiện nhiệm vụ.</w:t>
      </w:r>
    </w:p>
    <w:p w:rsidR="007754E9" w:rsidRPr="006D2755" w:rsidRDefault="007754E9" w:rsidP="00555F43">
      <w:pPr>
        <w:spacing w:before="120" w:after="120" w:line="340" w:lineRule="exact"/>
        <w:ind w:right="-2" w:firstLine="709"/>
        <w:jc w:val="both"/>
        <w:rPr>
          <w:rFonts w:ascii="Times New Roman" w:hAnsi="Times New Roman" w:cs="Times New Roman"/>
          <w:b/>
          <w:sz w:val="28"/>
          <w:szCs w:val="28"/>
          <w:lang w:val="en-US"/>
        </w:rPr>
      </w:pPr>
      <w:r w:rsidRPr="006D2755">
        <w:rPr>
          <w:rFonts w:ascii="Times New Roman" w:hAnsi="Times New Roman" w:cs="Times New Roman"/>
          <w:b/>
          <w:sz w:val="28"/>
          <w:szCs w:val="28"/>
          <w:lang w:val="en-US"/>
        </w:rPr>
        <w:t>4. Cấp bổ sung kinh phí cho Trung tâm Văn hóa, Thể thao và Truyền thông huyện</w:t>
      </w:r>
    </w:p>
    <w:p w:rsidR="007754E9" w:rsidRPr="006D2755" w:rsidRDefault="007754E9" w:rsidP="00555F43">
      <w:pPr>
        <w:spacing w:before="120" w:after="120" w:line="340" w:lineRule="exact"/>
        <w:ind w:right="-2"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Theo đề nghị của Trung tâm Văn hóa, Thể thao và Truyền thông huyện</w:t>
      </w:r>
      <w:r w:rsidR="00AA1D51" w:rsidRPr="006D2755">
        <w:rPr>
          <w:rFonts w:ascii="Times New Roman" w:hAnsi="Times New Roman" w:cs="Times New Roman"/>
          <w:sz w:val="28"/>
          <w:szCs w:val="28"/>
          <w:lang w:val="en-US"/>
        </w:rPr>
        <w:t xml:space="preserve"> tại Tờ trình số 32/TTr-TTVH TT &amp;TT ngày 03/10/2024 về việc xin nguồn kinh phí bổ sung cho người trực tiếp trông coi di tích thắngcảnh Động nàng tiên năm 2024; Tờ trình số 36/TTr-TTVH TTTT ngày 17/10/2024 tuyên truyền công tác sắp xếp, sáp nhập, đổi tên thôn, tổ nhân dân trên địa bàn huyện Na Rì năm 2024, UBND huyện đã giao Phòng Tài chính - Kế hoạch thẩm định, tham mưu cấp bổ sung kinh phí cụ thể như sau:</w:t>
      </w:r>
    </w:p>
    <w:p w:rsidR="00AA1D51" w:rsidRPr="006D2755" w:rsidRDefault="00AA1D51" w:rsidP="00555F43">
      <w:pPr>
        <w:spacing w:before="120" w:after="120" w:line="340" w:lineRule="exact"/>
        <w:ind w:right="-2" w:firstLine="709"/>
        <w:jc w:val="both"/>
        <w:rPr>
          <w:rFonts w:ascii="Times New Roman" w:hAnsi="Times New Roman" w:cs="Times New Roman"/>
          <w:b/>
          <w:i/>
          <w:sz w:val="28"/>
          <w:szCs w:val="28"/>
          <w:lang w:val="en-US"/>
        </w:rPr>
      </w:pPr>
      <w:r w:rsidRPr="006D2755">
        <w:rPr>
          <w:rFonts w:ascii="Times New Roman" w:hAnsi="Times New Roman" w:cs="Times New Roman"/>
          <w:b/>
          <w:i/>
          <w:sz w:val="28"/>
          <w:szCs w:val="28"/>
          <w:lang w:val="en-US"/>
        </w:rPr>
        <w:t>4.1. Hỗ trợ kinh phí cho người trực tiếp trông coi Di tích thắng cảnh Động nàng tiên</w:t>
      </w:r>
    </w:p>
    <w:p w:rsidR="00160CA5" w:rsidRPr="006D2755" w:rsidRDefault="005E7391" w:rsidP="00555F43">
      <w:pPr>
        <w:spacing w:before="120" w:after="120" w:line="340" w:lineRule="exact"/>
        <w:ind w:right="-2"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 xml:space="preserve">Căn cứ Nghị quyết số 29/2015/NQ-HĐND ngày 14/12/2015 của Hội đồng nhân dân tỉnh Bắc Kạn về việc hỗ trợ kinh phí cho người trực tiếp trông coi di </w:t>
      </w:r>
      <w:r w:rsidRPr="006D2755">
        <w:rPr>
          <w:rFonts w:ascii="Times New Roman" w:hAnsi="Times New Roman" w:cs="Times New Roman"/>
          <w:sz w:val="28"/>
          <w:szCs w:val="28"/>
          <w:lang w:val="en-US"/>
        </w:rPr>
        <w:lastRenderedPageBreak/>
        <w:t xml:space="preserve">tích đã xếp hạng trên địa bàn tỉnh Bắc Kạn thì mức hỗ trợ của người trông coi Di tích thắng cảnh Động nàng tiên bằng 1,3 lần mức lương cơ sở. Ngày 30/6/2024, Chính phủ ban hành Nghị định số 73/2024/NĐ-CP quy định mức lương cơ sở và chế độ tiền thưởng đối với cán bộ, công chức, viên chức và lực lượng vũ trang, theo đó mức lương cơ sở từ 01/7/2024 tăng từ 1.800.000 đồng lên 2.340.000 đồng. Do đó. Trung tâm Văn hóa, Thể thao và Truyền thông huyện đề nghị cấp bổ sung kinh phí phần chênh lệch </w:t>
      </w:r>
      <w:r w:rsidR="007D6E30" w:rsidRPr="006D2755">
        <w:rPr>
          <w:rFonts w:ascii="Times New Roman" w:hAnsi="Times New Roman" w:cs="Times New Roman"/>
          <w:sz w:val="28"/>
          <w:szCs w:val="28"/>
          <w:lang w:val="en-US"/>
        </w:rPr>
        <w:t xml:space="preserve">để chi trả </w:t>
      </w:r>
      <w:r w:rsidR="003C32C1" w:rsidRPr="006D2755">
        <w:rPr>
          <w:rFonts w:ascii="Times New Roman" w:hAnsi="Times New Roman" w:cs="Times New Roman"/>
          <w:sz w:val="28"/>
          <w:szCs w:val="28"/>
          <w:lang w:val="en-US"/>
        </w:rPr>
        <w:t xml:space="preserve">chế độ </w:t>
      </w:r>
      <w:r w:rsidR="00E74EA2" w:rsidRPr="006D2755">
        <w:rPr>
          <w:rFonts w:ascii="Times New Roman" w:hAnsi="Times New Roman" w:cs="Times New Roman"/>
          <w:sz w:val="28"/>
          <w:szCs w:val="28"/>
          <w:lang w:val="en-US"/>
        </w:rPr>
        <w:t xml:space="preserve">hỗ trợ </w:t>
      </w:r>
      <w:r w:rsidRPr="006D2755">
        <w:rPr>
          <w:rFonts w:ascii="Times New Roman" w:hAnsi="Times New Roman" w:cs="Times New Roman"/>
          <w:sz w:val="28"/>
          <w:szCs w:val="28"/>
          <w:lang w:val="en-US"/>
        </w:rPr>
        <w:t>cho người trông coi Di tích thắng cả</w:t>
      </w:r>
      <w:r w:rsidR="007D6E30" w:rsidRPr="006D2755">
        <w:rPr>
          <w:rFonts w:ascii="Times New Roman" w:hAnsi="Times New Roman" w:cs="Times New Roman"/>
          <w:sz w:val="28"/>
          <w:szCs w:val="28"/>
          <w:lang w:val="en-US"/>
        </w:rPr>
        <w:t>nh Đ</w:t>
      </w:r>
      <w:r w:rsidRPr="006D2755">
        <w:rPr>
          <w:rFonts w:ascii="Times New Roman" w:hAnsi="Times New Roman" w:cs="Times New Roman"/>
          <w:sz w:val="28"/>
          <w:szCs w:val="28"/>
          <w:lang w:val="en-US"/>
        </w:rPr>
        <w:t xml:space="preserve">ộng nàng tiên số tiền </w:t>
      </w:r>
      <w:r w:rsidR="007D6E30" w:rsidRPr="006D2755">
        <w:rPr>
          <w:rFonts w:ascii="Times New Roman" w:hAnsi="Times New Roman" w:cs="Times New Roman"/>
          <w:sz w:val="28"/>
          <w:szCs w:val="28"/>
          <w:lang w:val="en-US"/>
        </w:rPr>
        <w:t>4.212.000 đồng.</w:t>
      </w:r>
    </w:p>
    <w:p w:rsidR="007D6E30" w:rsidRPr="006D2755" w:rsidRDefault="007D6E30" w:rsidP="00555F43">
      <w:pPr>
        <w:spacing w:before="120" w:after="120" w:line="340" w:lineRule="exact"/>
        <w:ind w:right="-2"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 xml:space="preserve">Trên cơ sở đề nghị của đơn vị, căn cứ các quy định hiện hành, Phòng Tài chính - Kế hoạch đề nghị cấp bổ sung kinh phí cho Trung tâm Văn hóa, Thể thao và Truyền thông huyện số tiền 4.212.000 đồng để chi trả </w:t>
      </w:r>
      <w:r w:rsidR="00962186" w:rsidRPr="006D2755">
        <w:rPr>
          <w:rFonts w:ascii="Times New Roman" w:hAnsi="Times New Roman" w:cs="Times New Roman"/>
          <w:sz w:val="28"/>
          <w:szCs w:val="28"/>
          <w:lang w:val="en-US"/>
        </w:rPr>
        <w:t xml:space="preserve">chế độ hỗ trợ </w:t>
      </w:r>
      <w:r w:rsidRPr="006D2755">
        <w:rPr>
          <w:rFonts w:ascii="Times New Roman" w:hAnsi="Times New Roman" w:cs="Times New Roman"/>
          <w:sz w:val="28"/>
          <w:szCs w:val="28"/>
          <w:lang w:val="en-US"/>
        </w:rPr>
        <w:t>cho người trông coi Di tích thắng cảnh Động nàng tiên.</w:t>
      </w:r>
    </w:p>
    <w:p w:rsidR="004E0837" w:rsidRPr="006D2755" w:rsidRDefault="004E0837" w:rsidP="00555F43">
      <w:pPr>
        <w:spacing w:before="120" w:after="120" w:line="340" w:lineRule="exact"/>
        <w:ind w:right="-2" w:firstLine="709"/>
        <w:jc w:val="both"/>
        <w:rPr>
          <w:rFonts w:ascii="Times New Roman" w:hAnsi="Times New Roman" w:cs="Times New Roman"/>
          <w:b/>
          <w:i/>
          <w:sz w:val="28"/>
          <w:szCs w:val="28"/>
          <w:lang w:val="en-US"/>
        </w:rPr>
      </w:pPr>
      <w:r w:rsidRPr="006D2755">
        <w:rPr>
          <w:rFonts w:ascii="Times New Roman" w:hAnsi="Times New Roman" w:cs="Times New Roman"/>
          <w:b/>
          <w:i/>
          <w:sz w:val="28"/>
          <w:szCs w:val="28"/>
          <w:lang w:val="en-US"/>
        </w:rPr>
        <w:t>4.2.Kinh phí tuyên truyền công tác sắp xếp, sáp nhập, đổi tên thôn, tổ nhân dân trên địa bàn huyện Na Rì năm 2024</w:t>
      </w:r>
    </w:p>
    <w:p w:rsidR="004405C0" w:rsidRPr="006D2755" w:rsidRDefault="004405C0" w:rsidP="00555F43">
      <w:pPr>
        <w:spacing w:before="120" w:after="120" w:line="340" w:lineRule="exact"/>
        <w:ind w:right="-2"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 xml:space="preserve">Thực hiện Kế hoạch số 236/KH-UBND ngày 19/9/2024 của UBND huyện Na Rì triển khai thực hiện sắp xếp, sáp nhập, đổi tên thôn, tổ dân phố trên địa bàn huyện Na Rì năm 2024. Trong đó, tại Mục </w:t>
      </w:r>
      <w:r w:rsidR="00515D85" w:rsidRPr="006D2755">
        <w:rPr>
          <w:rFonts w:ascii="Times New Roman" w:hAnsi="Times New Roman" w:cs="Times New Roman"/>
          <w:sz w:val="28"/>
          <w:szCs w:val="28"/>
          <w:lang w:val="en-US"/>
        </w:rPr>
        <w:t>4</w:t>
      </w:r>
      <w:r w:rsidRPr="006D2755">
        <w:rPr>
          <w:rFonts w:ascii="Times New Roman" w:hAnsi="Times New Roman" w:cs="Times New Roman"/>
          <w:sz w:val="28"/>
          <w:szCs w:val="28"/>
          <w:lang w:val="en-US"/>
        </w:rPr>
        <w:t>, Phần I</w:t>
      </w:r>
      <w:r w:rsidR="00515D85" w:rsidRPr="006D2755">
        <w:rPr>
          <w:rFonts w:ascii="Times New Roman" w:hAnsi="Times New Roman" w:cs="Times New Roman"/>
          <w:sz w:val="28"/>
          <w:szCs w:val="28"/>
          <w:lang w:val="en-US"/>
        </w:rPr>
        <w:t>V</w:t>
      </w:r>
      <w:r w:rsidRPr="006D2755">
        <w:rPr>
          <w:rFonts w:ascii="Times New Roman" w:hAnsi="Times New Roman" w:cs="Times New Roman"/>
          <w:sz w:val="28"/>
          <w:szCs w:val="28"/>
          <w:lang w:val="en-US"/>
        </w:rPr>
        <w:t xml:space="preserve"> Kế hoạch số 236/KH-UBND của UBND huyện: </w:t>
      </w:r>
      <w:r w:rsidR="00515D85" w:rsidRPr="006D2755">
        <w:rPr>
          <w:rFonts w:ascii="Times New Roman" w:hAnsi="Times New Roman" w:cs="Times New Roman"/>
          <w:i/>
          <w:sz w:val="28"/>
          <w:szCs w:val="28"/>
          <w:lang w:val="en-US"/>
        </w:rPr>
        <w:t>“4. Phòng Văn hóa và Thông tin, Trung tâm Văn hóa Thể thao và Truyền thông theo chức năng, nhiệm vụ tổ chức tuyên truyền, phố biến (trực tiếp hoặc gián tiếp) các văn bản chỉ đạo của cấp trên và của huyện về chủ trương thực hiện sắp xếp, sáp nhập thôn, tổ nhân dân để quần chúng Nhân dân biết chấp hành và đồng thuận thực hiện.”</w:t>
      </w:r>
      <w:r w:rsidRPr="006D2755">
        <w:rPr>
          <w:rFonts w:ascii="Times New Roman" w:hAnsi="Times New Roman" w:cs="Times New Roman"/>
          <w:sz w:val="28"/>
          <w:szCs w:val="28"/>
          <w:lang w:val="en-US"/>
        </w:rPr>
        <w:t>. Căn cứ chức năng, nhiệm vụ được giao</w:t>
      </w:r>
      <w:r w:rsidR="009B716F" w:rsidRPr="006D2755">
        <w:rPr>
          <w:rFonts w:ascii="Times New Roman" w:hAnsi="Times New Roman" w:cs="Times New Roman"/>
          <w:sz w:val="28"/>
          <w:szCs w:val="28"/>
          <w:lang w:val="en-US"/>
        </w:rPr>
        <w:t>,</w:t>
      </w:r>
      <w:r w:rsidRPr="006D2755">
        <w:rPr>
          <w:rFonts w:ascii="Times New Roman" w:hAnsi="Times New Roman" w:cs="Times New Roman"/>
          <w:sz w:val="28"/>
          <w:szCs w:val="28"/>
          <w:lang w:val="en-US"/>
        </w:rPr>
        <w:t xml:space="preserve"> Trung tâm Văn hóa, Thể thao và Truyền thông huyện tổng hợp, lập dự</w:t>
      </w:r>
      <w:r w:rsidR="008B36FB" w:rsidRPr="006D2755">
        <w:rPr>
          <w:rFonts w:ascii="Times New Roman" w:hAnsi="Times New Roman" w:cs="Times New Roman"/>
          <w:sz w:val="28"/>
          <w:szCs w:val="28"/>
          <w:lang w:val="en-US"/>
        </w:rPr>
        <w:t xml:space="preserve"> toán </w:t>
      </w:r>
      <w:r w:rsidRPr="006D2755">
        <w:rPr>
          <w:rFonts w:ascii="Times New Roman" w:hAnsi="Times New Roman" w:cs="Times New Roman"/>
          <w:sz w:val="28"/>
          <w:szCs w:val="28"/>
          <w:lang w:val="en-US"/>
        </w:rPr>
        <w:t>và đề nghị cấp bổ sung kinh phí số tiền 6.</w:t>
      </w:r>
      <w:r w:rsidR="009B716F" w:rsidRPr="006D2755">
        <w:rPr>
          <w:rFonts w:ascii="Times New Roman" w:hAnsi="Times New Roman" w:cs="Times New Roman"/>
          <w:sz w:val="28"/>
          <w:szCs w:val="28"/>
          <w:lang w:val="en-US"/>
        </w:rPr>
        <w:t>708</w:t>
      </w:r>
      <w:r w:rsidRPr="006D2755">
        <w:rPr>
          <w:rFonts w:ascii="Times New Roman" w:hAnsi="Times New Roman" w:cs="Times New Roman"/>
          <w:sz w:val="28"/>
          <w:szCs w:val="28"/>
          <w:lang w:val="en-US"/>
        </w:rPr>
        <w:t>.</w:t>
      </w:r>
      <w:r w:rsidR="009B716F" w:rsidRPr="006D2755">
        <w:rPr>
          <w:rFonts w:ascii="Times New Roman" w:hAnsi="Times New Roman" w:cs="Times New Roman"/>
          <w:sz w:val="28"/>
          <w:szCs w:val="28"/>
          <w:lang w:val="en-US"/>
        </w:rPr>
        <w:t>20</w:t>
      </w:r>
      <w:r w:rsidRPr="006D2755">
        <w:rPr>
          <w:rFonts w:ascii="Times New Roman" w:hAnsi="Times New Roman" w:cs="Times New Roman"/>
          <w:sz w:val="28"/>
          <w:szCs w:val="28"/>
          <w:lang w:val="en-US"/>
        </w:rPr>
        <w:t xml:space="preserve">2 đồng để tổ chức thực hiện </w:t>
      </w:r>
      <w:r w:rsidR="009B716F" w:rsidRPr="006D2755">
        <w:rPr>
          <w:rFonts w:ascii="Times New Roman" w:hAnsi="Times New Roman" w:cs="Times New Roman"/>
          <w:sz w:val="28"/>
          <w:szCs w:val="28"/>
          <w:lang w:val="en-US"/>
        </w:rPr>
        <w:t>công tác tuyên truyền</w:t>
      </w:r>
      <w:r w:rsidRPr="006D2755">
        <w:rPr>
          <w:rFonts w:ascii="Times New Roman" w:hAnsi="Times New Roman" w:cs="Times New Roman"/>
          <w:sz w:val="28"/>
          <w:szCs w:val="28"/>
          <w:lang w:val="en-US"/>
        </w:rPr>
        <w:t xml:space="preserve"> sắp xếp, sáp nhập, đổi tên thôn, tổ dân phố chưa đạt chuẩn trên địa bàn huyện Na Rì.</w:t>
      </w:r>
    </w:p>
    <w:p w:rsidR="001426AA" w:rsidRPr="006D2755" w:rsidRDefault="001426AA" w:rsidP="00555F43">
      <w:pPr>
        <w:widowControl w:val="0"/>
        <w:spacing w:before="120" w:after="120" w:line="340" w:lineRule="exact"/>
        <w:ind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Trên cơ sở đề nghị của đơn vị, căn cứ các quy định hiện hành và đơn giá thị trường tại thời điểm thẩm định, Phòng Tài chính - Kế hoạch đề nghị cấp bổ sung kinh phí cho Trung tâm Văn hóa, Thể thao và Truyền thông huyện số tiền 6.660.000 đồng để thực hiện nhiệm vụ tuyên truyền sắp xếp, sáp nhập, đổi tên thôn, tổ dân phố chưa đạt chuẩn trên địa bàn huyện Na Rì.</w:t>
      </w:r>
    </w:p>
    <w:p w:rsidR="007D6E30" w:rsidRPr="006D2755" w:rsidRDefault="007D6E30" w:rsidP="00555F43">
      <w:pPr>
        <w:spacing w:before="120" w:after="120" w:line="340" w:lineRule="exact"/>
        <w:ind w:right="-2" w:firstLine="709"/>
        <w:jc w:val="both"/>
        <w:rPr>
          <w:rFonts w:ascii="Times New Roman" w:hAnsi="Times New Roman" w:cs="Times New Roman"/>
          <w:b/>
          <w:sz w:val="28"/>
          <w:szCs w:val="28"/>
          <w:lang w:val="en-US"/>
        </w:rPr>
      </w:pPr>
      <w:r w:rsidRPr="006D2755">
        <w:rPr>
          <w:rFonts w:ascii="Times New Roman" w:hAnsi="Times New Roman" w:cs="Times New Roman"/>
          <w:b/>
          <w:sz w:val="28"/>
          <w:szCs w:val="28"/>
          <w:lang w:val="en-US"/>
        </w:rPr>
        <w:t>5. Cấp bổ sung kinh phí cho Công an huyện Na Rì</w:t>
      </w:r>
    </w:p>
    <w:p w:rsidR="00B83B63" w:rsidRPr="006D2755" w:rsidRDefault="00B83B63" w:rsidP="00555F43">
      <w:pPr>
        <w:widowControl w:val="0"/>
        <w:spacing w:before="120" w:after="120" w:line="340" w:lineRule="exact"/>
        <w:ind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 xml:space="preserve">Theo đề nghị của Công an huyện Na Rì tại Tờ trình số </w:t>
      </w:r>
      <w:r w:rsidR="00B801FD" w:rsidRPr="006D2755">
        <w:rPr>
          <w:rFonts w:ascii="Times New Roman" w:hAnsi="Times New Roman" w:cs="Times New Roman"/>
          <w:sz w:val="28"/>
          <w:szCs w:val="28"/>
          <w:lang w:val="en-US"/>
        </w:rPr>
        <w:t>1233</w:t>
      </w:r>
      <w:r w:rsidRPr="006D2755">
        <w:rPr>
          <w:rFonts w:ascii="Times New Roman" w:hAnsi="Times New Roman" w:cs="Times New Roman"/>
          <w:sz w:val="28"/>
          <w:szCs w:val="28"/>
          <w:lang w:val="en-US"/>
        </w:rPr>
        <w:t>/TTr-</w:t>
      </w:r>
      <w:r w:rsidR="00B801FD" w:rsidRPr="006D2755">
        <w:rPr>
          <w:rFonts w:ascii="Times New Roman" w:hAnsi="Times New Roman" w:cs="Times New Roman"/>
          <w:sz w:val="28"/>
          <w:szCs w:val="28"/>
          <w:lang w:val="en-US"/>
        </w:rPr>
        <w:t>CANR</w:t>
      </w:r>
      <w:r w:rsidRPr="006D2755">
        <w:rPr>
          <w:rFonts w:ascii="Times New Roman" w:hAnsi="Times New Roman" w:cs="Times New Roman"/>
          <w:sz w:val="28"/>
          <w:szCs w:val="28"/>
          <w:lang w:val="en-US"/>
        </w:rPr>
        <w:t xml:space="preserve"> ngày </w:t>
      </w:r>
      <w:r w:rsidR="00B801FD" w:rsidRPr="006D2755">
        <w:rPr>
          <w:rFonts w:ascii="Times New Roman" w:hAnsi="Times New Roman" w:cs="Times New Roman"/>
          <w:sz w:val="28"/>
          <w:szCs w:val="28"/>
          <w:lang w:val="en-US"/>
        </w:rPr>
        <w:t>07</w:t>
      </w:r>
      <w:r w:rsidRPr="006D2755">
        <w:rPr>
          <w:rFonts w:ascii="Times New Roman" w:hAnsi="Times New Roman" w:cs="Times New Roman"/>
          <w:sz w:val="28"/>
          <w:szCs w:val="28"/>
          <w:lang w:val="en-US"/>
        </w:rPr>
        <w:t xml:space="preserve">/10/2024 về việc </w:t>
      </w:r>
      <w:r w:rsidR="00B801FD" w:rsidRPr="006D2755">
        <w:rPr>
          <w:rFonts w:ascii="Times New Roman" w:hAnsi="Times New Roman" w:cs="Times New Roman"/>
          <w:sz w:val="28"/>
          <w:szCs w:val="28"/>
          <w:lang w:val="en-US"/>
        </w:rPr>
        <w:t xml:space="preserve">lập dự trù kinh phí tổ chức kiểm tra trách nhiệm của UBND cấp xã trong công tác phòng cháy, chữa cháy và cứu nạn, cứu hộ năm 2024, </w:t>
      </w:r>
      <w:r w:rsidRPr="006D2755">
        <w:rPr>
          <w:rFonts w:ascii="Times New Roman" w:hAnsi="Times New Roman" w:cs="Times New Roman"/>
          <w:sz w:val="28"/>
          <w:szCs w:val="28"/>
          <w:lang w:val="en-US"/>
        </w:rPr>
        <w:t>UBND huyện đã giao Phòng Tài chính - Kế hoạch thẩm định, tham mưu cấp bổ sung kinh phí cụ thể như sau:</w:t>
      </w:r>
    </w:p>
    <w:p w:rsidR="00B801FD" w:rsidRPr="006D2755" w:rsidRDefault="008B36FB" w:rsidP="00555F43">
      <w:pPr>
        <w:widowControl w:val="0"/>
        <w:spacing w:before="120" w:after="120" w:line="340" w:lineRule="exact"/>
        <w:ind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 xml:space="preserve">Thực hiện Kế hoạch số 244/KH-UBND ngày 30/9/2024 của UBND huyện Na Rì kiểm tra trách nhiệm của Ủy ban nhân dân cấp xã trong công tác phòng cháy, chữa cháy và cứu nạn, cứu hộ năm 2024. Trong đó, tại Mục 2, Phần IV Kế </w:t>
      </w:r>
      <w:r w:rsidRPr="006D2755">
        <w:rPr>
          <w:rFonts w:ascii="Times New Roman" w:hAnsi="Times New Roman" w:cs="Times New Roman"/>
          <w:sz w:val="28"/>
          <w:szCs w:val="28"/>
          <w:lang w:val="en-US"/>
        </w:rPr>
        <w:lastRenderedPageBreak/>
        <w:t xml:space="preserve">hoạch số 244/KH-UBND của UBND huyện: </w:t>
      </w:r>
      <w:r w:rsidRPr="006D2755">
        <w:rPr>
          <w:rFonts w:ascii="Times New Roman" w:hAnsi="Times New Roman" w:cs="Times New Roman"/>
          <w:i/>
          <w:sz w:val="28"/>
          <w:szCs w:val="28"/>
          <w:lang w:val="en-US"/>
        </w:rPr>
        <w:t xml:space="preserve">“2. Giao Công an huyện chủ trì, thông báo lịch kiểm tra và phối hợp với các đơn vị liên quan tổ chức kiểm tra đảm bảo theo nội dung kế hoạch, kết thúc đợt kiểm tra tổng hợp báo cáo theo quy định.”. </w:t>
      </w:r>
      <w:r w:rsidRPr="006D2755">
        <w:rPr>
          <w:rFonts w:ascii="Times New Roman" w:hAnsi="Times New Roman" w:cs="Times New Roman"/>
          <w:sz w:val="28"/>
          <w:szCs w:val="28"/>
          <w:lang w:val="en-US"/>
        </w:rPr>
        <w:t>Căn cứ chức năng, nhiệm vụ được giao, Công an huyện Na Rì tổng hợp, lập dự toán và đề nghị cấp bổ sung kinh phí số tiền 4.574.000 đồng</w:t>
      </w:r>
      <w:r w:rsidR="00A2484C" w:rsidRPr="006D2755">
        <w:rPr>
          <w:rFonts w:ascii="Times New Roman" w:hAnsi="Times New Roman" w:cs="Times New Roman"/>
          <w:sz w:val="28"/>
          <w:szCs w:val="28"/>
          <w:lang w:val="en-US"/>
        </w:rPr>
        <w:t xml:space="preserve"> để thực hiện nhiệm vụ tổ chức kiểm tra trách nhiệm của UBND cấp xã trong công tác phòng cháy, chữa cháy và cứu nạn, cứu hộ năm 2024.</w:t>
      </w:r>
    </w:p>
    <w:p w:rsidR="00A2484C" w:rsidRPr="006D2755" w:rsidRDefault="00A2484C" w:rsidP="00555F43">
      <w:pPr>
        <w:widowControl w:val="0"/>
        <w:spacing w:before="120" w:after="120" w:line="340" w:lineRule="exact"/>
        <w:ind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Trên cơ sở đề nghị của đơn vị, căn cứ các quy định hiện hành và đơn giá thị trường tại thời điểm thẩm định, Phòng Tài chính - Kế hoạch đề nghị cấp bổ sung kinh phí cho Công an huyện Na Rì số tiền 4.574.000 đồng để thực hiện nhiệm vụ tổ chức kiểm tra trách nhiệm của UBND cấp xã trong công tác phòng cháy, chữa cháy và cứu nạn, cứu hộ năm 2024.</w:t>
      </w:r>
    </w:p>
    <w:p w:rsidR="00EB32A0" w:rsidRPr="006D2755" w:rsidRDefault="005801D4" w:rsidP="00555F43">
      <w:pPr>
        <w:widowControl w:val="0"/>
        <w:spacing w:before="120" w:after="120" w:line="340" w:lineRule="exact"/>
        <w:ind w:firstLine="709"/>
        <w:jc w:val="both"/>
        <w:rPr>
          <w:rFonts w:ascii="Times New Roman" w:hAnsi="Times New Roman" w:cs="Times New Roman"/>
          <w:b/>
          <w:sz w:val="28"/>
          <w:szCs w:val="28"/>
          <w:lang w:val="en-US"/>
        </w:rPr>
      </w:pPr>
      <w:r w:rsidRPr="006D2755">
        <w:rPr>
          <w:rFonts w:ascii="Times New Roman" w:hAnsi="Times New Roman" w:cs="Times New Roman"/>
          <w:b/>
          <w:sz w:val="28"/>
          <w:szCs w:val="28"/>
          <w:lang w:val="en-US"/>
        </w:rPr>
        <w:t>6. Cấp bổ sung kinh phí cho Phòng Kinh tế và Hạ tầng huyện</w:t>
      </w:r>
    </w:p>
    <w:p w:rsidR="004E0837" w:rsidRPr="006D2755" w:rsidRDefault="00B92BF9" w:rsidP="00555F43">
      <w:pPr>
        <w:spacing w:before="120" w:after="120" w:line="340" w:lineRule="exact"/>
        <w:ind w:right="-2"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Theo đề nghị của Phòng Nông nghiệp và PTNT huyện tại Tờ trình số 45/TTr-NN ngày 27/9/2024 về việc đề nghị cấp kinh phí khắc phục các công trình bị thiệt hại do cơn bão số 3 trên địa bàn huyện (đợt 1), trong đó Phòng Nông nghiệp và PTNT huyện đề nghị cấp kinh phí với số tiền 980 triệu đồng từ nguồn dự phòng ngân sách tỉnh bổ sung có mục tiêu cho Phòng Kinh tế và Hạ tầng huyện thực hiện khắc phục các tuyến đường giao thông huyện Na Rì.</w:t>
      </w:r>
    </w:p>
    <w:p w:rsidR="00EF46F7" w:rsidRPr="006D2755" w:rsidRDefault="00EF46F7" w:rsidP="00555F43">
      <w:pPr>
        <w:spacing w:before="120" w:after="120" w:line="340" w:lineRule="exact"/>
        <w:ind w:right="-2"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Trên cơ sở đề nghị của các đơn vị, căn cứ Quyết định số 1573/QĐ-UBND ngày 13/9/2024 của UBND tỉnh Bắc Kạn về việc cấp hỗ trợ kinh phí cho các đơn vị, địa phương để khắc phục thiệt hại do cơn bão số 3 gây ra trên địa bàn tỉnh Bắc Kạn (đợt 1), Phòng Tài chính - Kế hoạch tham mưu cấp bổ sung kinh phí cho Phòng Kinh tế và Hạ tầng huyện số tiền 980 triệu đồng để thực hiện khắc phục các tuyến đường giao thông huyện Na Rì.</w:t>
      </w:r>
    </w:p>
    <w:p w:rsidR="005801D4" w:rsidRPr="006D2755" w:rsidRDefault="005801D4" w:rsidP="00555F43">
      <w:pPr>
        <w:spacing w:before="120" w:after="120" w:line="340" w:lineRule="exact"/>
        <w:ind w:right="-2" w:firstLine="709"/>
        <w:jc w:val="both"/>
        <w:rPr>
          <w:rFonts w:ascii="Times New Roman" w:hAnsi="Times New Roman" w:cs="Times New Roman"/>
          <w:b/>
          <w:sz w:val="28"/>
          <w:szCs w:val="28"/>
          <w:lang w:val="en-US"/>
        </w:rPr>
      </w:pPr>
      <w:r w:rsidRPr="006D2755">
        <w:rPr>
          <w:rFonts w:ascii="Times New Roman" w:hAnsi="Times New Roman" w:cs="Times New Roman"/>
          <w:b/>
          <w:sz w:val="28"/>
          <w:szCs w:val="28"/>
          <w:lang w:val="en-US"/>
        </w:rPr>
        <w:t>7. Cấp bổ sung kinh phí cho Ban Chỉ huy Quân sự huyện</w:t>
      </w:r>
    </w:p>
    <w:p w:rsidR="005248BB" w:rsidRPr="006D2755" w:rsidRDefault="003752B2" w:rsidP="00555F43">
      <w:pPr>
        <w:spacing w:before="120" w:after="120" w:line="340" w:lineRule="exact"/>
        <w:ind w:right="-2"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 xml:space="preserve">Theo đề nghị của Ban Chỉ huy Quân sự huyện tại Tờ trình số 749/TTr-BCH ngày 03/10/2024 về việc đề nghị sửa chữa, duy tu đường vào căn cứ chiến đấu của huyện và đề nghị của Phòng Nông nghiệp và PTNT huyện tại Tờ trình số 49/TTr-NN ngày 08/10/2024 về việc đề nghị cấp kinh phí khắc phục các công trình bị thiệt hại do cơn bão số 3 trên địa bàn huyện (đợt 2), trong đó Phòng Nông nghiệp và PTNT huyện đề nghị cấp kinh phí với số tiền 730 triệu đồng </w:t>
      </w:r>
      <w:r w:rsidRPr="006D2755">
        <w:rPr>
          <w:rFonts w:ascii="Times New Roman" w:hAnsi="Times New Roman" w:cs="Times New Roman"/>
          <w:i/>
          <w:sz w:val="28"/>
          <w:szCs w:val="28"/>
          <w:lang w:val="en-US"/>
        </w:rPr>
        <w:t>(gồm: Nguồn dự phòng ngân sách huyện 710 triệu đồng; nguồn dự phòng ngân sách tỉnh 20 triệu đồng)</w:t>
      </w:r>
      <w:r w:rsidRPr="006D2755">
        <w:rPr>
          <w:rFonts w:ascii="Times New Roman" w:hAnsi="Times New Roman" w:cs="Times New Roman"/>
          <w:sz w:val="28"/>
          <w:szCs w:val="28"/>
          <w:lang w:val="en-US"/>
        </w:rPr>
        <w:t xml:space="preserve"> cho Ban Chỉ huy Quân sự huyện để thực hiện khắc phục sạt lở đất đường vào căn cứ chiến đấu của huyện tại thôn Nà Mển, xã Trần Phú.</w:t>
      </w:r>
    </w:p>
    <w:p w:rsidR="006959F5" w:rsidRPr="006D2755" w:rsidRDefault="003752B2" w:rsidP="00555F43">
      <w:pPr>
        <w:widowControl w:val="0"/>
        <w:spacing w:before="120" w:after="120" w:line="340" w:lineRule="exact"/>
        <w:ind w:firstLine="720"/>
        <w:jc w:val="both"/>
        <w:rPr>
          <w:rFonts w:ascii="Times New Roman" w:hAnsi="Times New Roman" w:cs="Times New Roman"/>
          <w:color w:val="000000"/>
          <w:spacing w:val="-4"/>
          <w:sz w:val="28"/>
          <w:szCs w:val="28"/>
          <w:lang w:val="nl-NL"/>
        </w:rPr>
      </w:pPr>
      <w:r w:rsidRPr="006D2755">
        <w:rPr>
          <w:rFonts w:ascii="Times New Roman" w:hAnsi="Times New Roman" w:cs="Times New Roman"/>
          <w:sz w:val="28"/>
          <w:szCs w:val="28"/>
          <w:lang w:val="en-US"/>
        </w:rPr>
        <w:t xml:space="preserve">Trên cơ sở đề nghị của các đơn vị, căn cứ Quyết định số 1573/QĐ-UBND ngày 13/9/2024 của UBND tỉnh Bắc Kạn về việc cấp hỗ trợ kinh phí cho các đơn vị, địa phương để khắc phục thiệt hại do cơn bão số 3 gây ra trên địa bàn tỉnh Bắc Kạn (đợt 1), Phòng Tài chính - Kế hoạch tham mưu cấp bổ sung kinh phí cho Ban Chỉ huy Quân sự huyện số tiền 20 triệu đồng từ nguồn ngân sách tỉnh cấp bổ </w:t>
      </w:r>
      <w:r w:rsidRPr="006D2755">
        <w:rPr>
          <w:rFonts w:ascii="Times New Roman" w:hAnsi="Times New Roman" w:cs="Times New Roman"/>
          <w:sz w:val="28"/>
          <w:szCs w:val="28"/>
          <w:lang w:val="en-US"/>
        </w:rPr>
        <w:lastRenderedPageBreak/>
        <w:t>sung có mục tiêu để thực hiện khắc phục sạt lở đất đường vào căn cứ chiến đấu của huyện tại thôn Nà Mển, xã Trần Phú.</w:t>
      </w:r>
      <w:r w:rsidR="006959F5" w:rsidRPr="006D2755">
        <w:rPr>
          <w:rFonts w:ascii="Times New Roman" w:hAnsi="Times New Roman" w:cs="Times New Roman"/>
          <w:sz w:val="28"/>
          <w:szCs w:val="28"/>
          <w:lang w:val="en-US"/>
        </w:rPr>
        <w:t xml:space="preserve"> Nội dung này thuộc thẩm quyền của Hội đồng nhân dân huyện theo quy định tại t</w:t>
      </w:r>
      <w:r w:rsidR="006959F5" w:rsidRPr="006D2755">
        <w:rPr>
          <w:rFonts w:ascii="Times New Roman" w:hAnsi="Times New Roman" w:cs="Times New Roman"/>
          <w:color w:val="000000"/>
          <w:spacing w:val="-4"/>
          <w:sz w:val="28"/>
          <w:szCs w:val="28"/>
          <w:lang w:val="nl-NL"/>
        </w:rPr>
        <w:t>ại Điểm c, Khoản 1, Điều 30, Luật Ngân sách Nhà nước năm 2015 quy định nhiệm vụ, quyền hạn của Hội đồng nhân dân các cấp:</w:t>
      </w:r>
    </w:p>
    <w:p w:rsidR="006959F5" w:rsidRPr="006D2755" w:rsidRDefault="006959F5" w:rsidP="00555F43">
      <w:pPr>
        <w:widowControl w:val="0"/>
        <w:spacing w:before="120" w:after="120" w:line="340" w:lineRule="exact"/>
        <w:ind w:firstLine="720"/>
        <w:jc w:val="both"/>
        <w:rPr>
          <w:rFonts w:ascii="Times New Roman" w:hAnsi="Times New Roman" w:cs="Times New Roman"/>
          <w:i/>
          <w:color w:val="000000"/>
          <w:spacing w:val="-4"/>
          <w:sz w:val="28"/>
          <w:szCs w:val="28"/>
          <w:lang w:val="nl-NL"/>
        </w:rPr>
      </w:pPr>
      <w:r w:rsidRPr="006D2755">
        <w:rPr>
          <w:rFonts w:ascii="Times New Roman" w:hAnsi="Times New Roman" w:cs="Times New Roman"/>
          <w:i/>
          <w:color w:val="000000"/>
          <w:spacing w:val="-4"/>
          <w:sz w:val="28"/>
          <w:szCs w:val="28"/>
          <w:lang w:val="nl-NL"/>
        </w:rPr>
        <w:t>“1. Căn cứ vào nhiệm vụ thu, chi ngân sách được cấp trên giao và tình hình thực tế tại địa phương, quyết định:</w:t>
      </w:r>
    </w:p>
    <w:p w:rsidR="006959F5" w:rsidRPr="006D2755" w:rsidRDefault="006959F5" w:rsidP="00555F43">
      <w:pPr>
        <w:widowControl w:val="0"/>
        <w:spacing w:before="120" w:after="120" w:line="340" w:lineRule="exact"/>
        <w:ind w:firstLine="720"/>
        <w:jc w:val="both"/>
        <w:rPr>
          <w:rFonts w:ascii="Times New Roman" w:hAnsi="Times New Roman" w:cs="Times New Roman"/>
          <w:i/>
          <w:color w:val="000000"/>
          <w:spacing w:val="-4"/>
          <w:sz w:val="28"/>
          <w:szCs w:val="28"/>
          <w:lang w:val="nl-NL"/>
        </w:rPr>
      </w:pPr>
      <w:r w:rsidRPr="006D2755">
        <w:rPr>
          <w:rFonts w:ascii="Times New Roman" w:hAnsi="Times New Roman" w:cs="Times New Roman"/>
          <w:i/>
          <w:color w:val="000000"/>
          <w:spacing w:val="-4"/>
          <w:sz w:val="28"/>
          <w:szCs w:val="28"/>
          <w:lang w:val="nl-NL"/>
        </w:rPr>
        <w:t>c) Dự toán chi ngân sách địa phương, bao gồm chi ngân sách cấp mình và chi ngân sách địa phương cấp dưới, chi tiết theo chi đầu tư phát triển, chi thường xuyên, chi trả nợ lãi, chi bổ sung quỹ dự trữ tài chính, dự phòng ngân sách”.</w:t>
      </w:r>
    </w:p>
    <w:p w:rsidR="00F56563" w:rsidRPr="006D2755" w:rsidRDefault="00F56563" w:rsidP="00555F43">
      <w:pPr>
        <w:spacing w:before="120" w:after="120" w:line="340" w:lineRule="exact"/>
        <w:ind w:right="-2" w:firstLine="709"/>
        <w:jc w:val="both"/>
        <w:rPr>
          <w:rFonts w:ascii="Times New Roman" w:hAnsi="Times New Roman" w:cs="Times New Roman"/>
          <w:sz w:val="28"/>
          <w:szCs w:val="28"/>
          <w:lang w:val="en-US"/>
        </w:rPr>
      </w:pPr>
      <w:r w:rsidRPr="006D2755">
        <w:rPr>
          <w:rFonts w:ascii="Times New Roman" w:hAnsi="Times New Roman" w:cs="Times New Roman"/>
          <w:b/>
          <w:sz w:val="28"/>
          <w:szCs w:val="28"/>
          <w:lang w:val="en-US"/>
        </w:rPr>
        <w:t xml:space="preserve">* </w:t>
      </w:r>
      <w:r w:rsidRPr="006D2755">
        <w:rPr>
          <w:rFonts w:ascii="Times New Roman" w:hAnsi="Times New Roman" w:cs="Times New Roman"/>
          <w:sz w:val="28"/>
          <w:szCs w:val="28"/>
          <w:lang w:val="en-US"/>
        </w:rPr>
        <w:t xml:space="preserve">Về kinh phí từ nguồn dự phòng ngân sách huyện số tiền 710 triệu đồng, UBND huyện </w:t>
      </w:r>
      <w:r w:rsidR="004F2492" w:rsidRPr="006D2755">
        <w:rPr>
          <w:rFonts w:ascii="Times New Roman" w:hAnsi="Times New Roman" w:cs="Times New Roman"/>
          <w:sz w:val="28"/>
          <w:szCs w:val="28"/>
          <w:lang w:val="en-US"/>
        </w:rPr>
        <w:t xml:space="preserve">đã </w:t>
      </w:r>
      <w:r w:rsidRPr="006D2755">
        <w:rPr>
          <w:rFonts w:ascii="Times New Roman" w:hAnsi="Times New Roman" w:cs="Times New Roman"/>
          <w:sz w:val="28"/>
          <w:szCs w:val="28"/>
          <w:lang w:val="en-US"/>
        </w:rPr>
        <w:t xml:space="preserve">thực hiện phân bổ </w:t>
      </w:r>
      <w:r w:rsidR="004B3D29" w:rsidRPr="006D2755">
        <w:rPr>
          <w:rFonts w:ascii="Times New Roman" w:hAnsi="Times New Roman" w:cs="Times New Roman"/>
          <w:sz w:val="28"/>
          <w:szCs w:val="28"/>
          <w:lang w:val="en-US"/>
        </w:rPr>
        <w:t>và giao bổ sung kinh phí</w:t>
      </w:r>
      <w:r w:rsidR="007C2ED0" w:rsidRPr="006D2755">
        <w:rPr>
          <w:rStyle w:val="FootnoteReference"/>
          <w:rFonts w:ascii="Times New Roman" w:hAnsi="Times New Roman" w:cs="Times New Roman"/>
          <w:sz w:val="28"/>
          <w:szCs w:val="28"/>
          <w:lang w:val="en-US"/>
        </w:rPr>
        <w:footnoteReference w:id="2"/>
      </w:r>
      <w:r w:rsidR="00D63324" w:rsidRPr="006D2755">
        <w:rPr>
          <w:rFonts w:ascii="Times New Roman" w:hAnsi="Times New Roman" w:cs="Times New Roman"/>
          <w:sz w:val="28"/>
          <w:szCs w:val="28"/>
          <w:lang w:val="en-US"/>
        </w:rPr>
        <w:t xml:space="preserve">cho Ban Chỉ huy Quân sự huyện </w:t>
      </w:r>
      <w:r w:rsidRPr="006D2755">
        <w:rPr>
          <w:rFonts w:ascii="Times New Roman" w:hAnsi="Times New Roman" w:cs="Times New Roman"/>
          <w:sz w:val="28"/>
          <w:szCs w:val="28"/>
          <w:lang w:val="en-US"/>
        </w:rPr>
        <w:t xml:space="preserve">theo quy định tại Điểm b, Khoản 3 Điều 10 Luật Ngân sách Nhà nước </w:t>
      </w:r>
      <w:r w:rsidR="00691082" w:rsidRPr="006D2755">
        <w:rPr>
          <w:rFonts w:ascii="Times New Roman" w:hAnsi="Times New Roman" w:cs="Times New Roman"/>
          <w:sz w:val="28"/>
          <w:szCs w:val="28"/>
          <w:lang w:val="en-US"/>
        </w:rPr>
        <w:t xml:space="preserve">năm </w:t>
      </w:r>
      <w:r w:rsidRPr="006D2755">
        <w:rPr>
          <w:rFonts w:ascii="Times New Roman" w:hAnsi="Times New Roman" w:cs="Times New Roman"/>
          <w:sz w:val="28"/>
          <w:szCs w:val="28"/>
          <w:lang w:val="en-US"/>
        </w:rPr>
        <w:t>2015:</w:t>
      </w:r>
    </w:p>
    <w:p w:rsidR="00F56563" w:rsidRPr="006D2755" w:rsidRDefault="00F56563" w:rsidP="00555F43">
      <w:pPr>
        <w:spacing w:before="120" w:after="120" w:line="340" w:lineRule="exact"/>
        <w:ind w:right="-2" w:firstLine="709"/>
        <w:jc w:val="both"/>
        <w:rPr>
          <w:rFonts w:ascii="Times New Roman" w:hAnsi="Times New Roman" w:cs="Times New Roman"/>
          <w:b/>
          <w:i/>
          <w:sz w:val="28"/>
          <w:szCs w:val="28"/>
          <w:lang w:val="en-US"/>
        </w:rPr>
      </w:pPr>
      <w:r w:rsidRPr="006D2755">
        <w:rPr>
          <w:rFonts w:ascii="Times New Roman" w:hAnsi="Times New Roman" w:cs="Times New Roman"/>
          <w:b/>
          <w:i/>
          <w:sz w:val="28"/>
          <w:szCs w:val="28"/>
          <w:lang w:val="en-US"/>
        </w:rPr>
        <w:t>“Điều 10. Dự phòng ngân sách nhà nước</w:t>
      </w:r>
    </w:p>
    <w:p w:rsidR="00F56563" w:rsidRPr="006D2755" w:rsidRDefault="00F56563" w:rsidP="00555F43">
      <w:pPr>
        <w:spacing w:before="120" w:after="120" w:line="340" w:lineRule="exact"/>
        <w:ind w:right="-2" w:firstLine="709"/>
        <w:jc w:val="both"/>
        <w:rPr>
          <w:rFonts w:ascii="Times New Roman" w:hAnsi="Times New Roman" w:cs="Times New Roman"/>
          <w:i/>
          <w:sz w:val="28"/>
          <w:szCs w:val="28"/>
          <w:lang w:val="en-US"/>
        </w:rPr>
      </w:pPr>
      <w:r w:rsidRPr="006D2755">
        <w:rPr>
          <w:rFonts w:ascii="Times New Roman" w:hAnsi="Times New Roman" w:cs="Times New Roman"/>
          <w:i/>
          <w:sz w:val="28"/>
          <w:szCs w:val="28"/>
          <w:lang w:val="en-US"/>
        </w:rPr>
        <w:t>…</w:t>
      </w:r>
    </w:p>
    <w:p w:rsidR="00F56563" w:rsidRPr="006D2755" w:rsidRDefault="00F56563" w:rsidP="00555F43">
      <w:pPr>
        <w:spacing w:before="120" w:after="120" w:line="340" w:lineRule="exact"/>
        <w:ind w:right="-2" w:firstLine="709"/>
        <w:jc w:val="both"/>
        <w:rPr>
          <w:rFonts w:ascii="Times New Roman" w:hAnsi="Times New Roman" w:cs="Times New Roman"/>
          <w:i/>
          <w:sz w:val="28"/>
          <w:szCs w:val="28"/>
          <w:lang w:val="en-US"/>
        </w:rPr>
      </w:pPr>
      <w:r w:rsidRPr="006D2755">
        <w:rPr>
          <w:rFonts w:ascii="Times New Roman" w:hAnsi="Times New Roman" w:cs="Times New Roman"/>
          <w:i/>
          <w:sz w:val="28"/>
          <w:szCs w:val="28"/>
          <w:lang w:val="en-US"/>
        </w:rPr>
        <w:t>3. Thẩm quyền quyết định sử dụng dự phòng ngân sách nhà nước;</w:t>
      </w:r>
    </w:p>
    <w:p w:rsidR="00F56563" w:rsidRPr="006D2755" w:rsidRDefault="00F56563" w:rsidP="00555F43">
      <w:pPr>
        <w:spacing w:before="120" w:after="120" w:line="340" w:lineRule="exact"/>
        <w:ind w:right="-2" w:firstLine="709"/>
        <w:jc w:val="both"/>
        <w:rPr>
          <w:rFonts w:ascii="Times New Roman" w:hAnsi="Times New Roman" w:cs="Times New Roman"/>
          <w:i/>
          <w:sz w:val="28"/>
          <w:szCs w:val="28"/>
          <w:lang w:val="en-US"/>
        </w:rPr>
      </w:pPr>
      <w:r w:rsidRPr="006D2755">
        <w:rPr>
          <w:rFonts w:ascii="Times New Roman" w:hAnsi="Times New Roman" w:cs="Times New Roman"/>
          <w:i/>
          <w:sz w:val="28"/>
          <w:szCs w:val="28"/>
          <w:lang w:val="en-US"/>
        </w:rPr>
        <w:t>…</w:t>
      </w:r>
    </w:p>
    <w:p w:rsidR="00F56563" w:rsidRPr="006D2755" w:rsidRDefault="00F56563" w:rsidP="00555F43">
      <w:pPr>
        <w:spacing w:before="120" w:after="120" w:line="340" w:lineRule="exact"/>
        <w:ind w:right="-2" w:firstLine="709"/>
        <w:jc w:val="both"/>
        <w:rPr>
          <w:rFonts w:ascii="Times New Roman" w:hAnsi="Times New Roman" w:cs="Times New Roman"/>
          <w:i/>
          <w:sz w:val="28"/>
          <w:szCs w:val="28"/>
          <w:lang w:val="en-US"/>
        </w:rPr>
      </w:pPr>
      <w:bookmarkStart w:id="1" w:name="diem_b_3_10"/>
      <w:r w:rsidRPr="006D2755">
        <w:rPr>
          <w:rFonts w:ascii="Times New Roman" w:hAnsi="Times New Roman" w:cs="Times New Roman"/>
          <w:i/>
          <w:color w:val="000000"/>
          <w:sz w:val="28"/>
          <w:szCs w:val="28"/>
          <w:shd w:val="clear" w:color="auto" w:fill="FFFFFF"/>
        </w:rPr>
        <w:t>b) Ủy ban nhân dân các cấp quyết định sử dụng dự phòng ngân sách cấp mình, định kỳ báo cáo Thường trực Hội đồng nhân dân và báo cáo Hội đồng nhân dân cùng cấp tại kỳ họp gần nhất.</w:t>
      </w:r>
      <w:bookmarkEnd w:id="1"/>
      <w:r w:rsidRPr="006D2755">
        <w:rPr>
          <w:rFonts w:ascii="Times New Roman" w:hAnsi="Times New Roman" w:cs="Times New Roman"/>
          <w:i/>
          <w:color w:val="000000"/>
          <w:sz w:val="28"/>
          <w:szCs w:val="28"/>
          <w:shd w:val="clear" w:color="auto" w:fill="FFFFFF"/>
          <w:lang w:val="en-US"/>
        </w:rPr>
        <w:t>”</w:t>
      </w:r>
    </w:p>
    <w:p w:rsidR="00D92350" w:rsidRPr="006D2755" w:rsidRDefault="00D92350" w:rsidP="00555F43">
      <w:pPr>
        <w:spacing w:before="120" w:after="120" w:line="340" w:lineRule="exact"/>
        <w:ind w:right="-2" w:firstLine="709"/>
        <w:jc w:val="both"/>
        <w:rPr>
          <w:rFonts w:ascii="Times New Roman" w:hAnsi="Times New Roman" w:cs="Times New Roman"/>
          <w:b/>
          <w:sz w:val="28"/>
          <w:szCs w:val="28"/>
          <w:lang w:val="en-US"/>
        </w:rPr>
      </w:pPr>
      <w:r w:rsidRPr="006D2755">
        <w:rPr>
          <w:rFonts w:ascii="Times New Roman" w:hAnsi="Times New Roman" w:cs="Times New Roman"/>
          <w:b/>
          <w:sz w:val="28"/>
          <w:szCs w:val="28"/>
          <w:lang w:val="en-US"/>
        </w:rPr>
        <w:t>II. THUYẾT MINH VỀ NGUỒN KINH PHÍ PHÂN BỔ</w:t>
      </w:r>
    </w:p>
    <w:p w:rsidR="00D92350" w:rsidRPr="006D2755" w:rsidRDefault="00D92350" w:rsidP="00555F43">
      <w:pPr>
        <w:spacing w:before="120" w:after="120" w:line="340" w:lineRule="exact"/>
        <w:ind w:right="-2" w:firstLine="709"/>
        <w:jc w:val="both"/>
        <w:rPr>
          <w:rFonts w:ascii="Times New Roman" w:hAnsi="Times New Roman" w:cs="Times New Roman"/>
          <w:b/>
          <w:sz w:val="28"/>
          <w:szCs w:val="28"/>
          <w:lang w:val="en-US"/>
        </w:rPr>
      </w:pPr>
      <w:r w:rsidRPr="006D2755">
        <w:rPr>
          <w:rFonts w:ascii="Times New Roman" w:hAnsi="Times New Roman" w:cs="Times New Roman"/>
          <w:b/>
          <w:sz w:val="28"/>
          <w:szCs w:val="28"/>
          <w:lang w:val="en-US"/>
        </w:rPr>
        <w:t>1. Nguồn ngân sách huyện điều hành</w:t>
      </w:r>
    </w:p>
    <w:p w:rsidR="00D92350" w:rsidRPr="006D2755" w:rsidRDefault="00D92350" w:rsidP="00555F43">
      <w:pPr>
        <w:spacing w:before="120" w:after="120" w:line="340" w:lineRule="exact"/>
        <w:ind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 xml:space="preserve">Tại Nghị quyết số 48/NQ-HĐND ngày 15/12/2023 của HĐND huyện Na Rì về phương án phân bổ dự toán ngân sách năm 2024; theo đó nguồn </w:t>
      </w:r>
      <w:r w:rsidR="00BD3C6B" w:rsidRPr="006D2755">
        <w:rPr>
          <w:rFonts w:ascii="Times New Roman" w:hAnsi="Times New Roman" w:cs="Times New Roman"/>
          <w:sz w:val="28"/>
          <w:szCs w:val="28"/>
          <w:lang w:val="en-US"/>
        </w:rPr>
        <w:t xml:space="preserve">ngân sách </w:t>
      </w:r>
      <w:r w:rsidRPr="006D2755">
        <w:rPr>
          <w:rFonts w:ascii="Times New Roman" w:hAnsi="Times New Roman" w:cs="Times New Roman"/>
          <w:sz w:val="28"/>
          <w:szCs w:val="28"/>
          <w:lang w:val="en-US"/>
        </w:rPr>
        <w:t xml:space="preserve">huyện điều hành được giao đầu năm là 5.816.068.000 đồng, </w:t>
      </w:r>
      <w:r w:rsidR="00B26E71" w:rsidRPr="006D2755">
        <w:rPr>
          <w:rFonts w:ascii="Times New Roman" w:hAnsi="Times New Roman" w:cs="Times New Roman"/>
          <w:sz w:val="28"/>
          <w:szCs w:val="28"/>
          <w:lang w:val="en-US"/>
        </w:rPr>
        <w:t>số đã phân bổ đến thời điểm hiện tại là 4.405.972.250 đồng, số dư chưa phân bổ đến thời điểm hiện tại là 1.410.095.750 đồng.</w:t>
      </w:r>
    </w:p>
    <w:p w:rsidR="00B26E71" w:rsidRPr="006D2755" w:rsidRDefault="00B26E71" w:rsidP="00555F43">
      <w:pPr>
        <w:spacing w:before="120" w:after="120" w:line="340" w:lineRule="exact"/>
        <w:ind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Trên cơ sở nguồn ngân sách huyện điều hành chưa phân bổ nêu trên, UBND huyện đề xuất phân bổ và giao dự toán với tổng số tiền là 95.965.000 đồng cho các cơ quan, đơn vị thực hiện nhiệm vụ</w:t>
      </w:r>
      <w:r w:rsidR="0083288A" w:rsidRPr="006D2755">
        <w:rPr>
          <w:rFonts w:ascii="Times New Roman" w:hAnsi="Times New Roman" w:cs="Times New Roman"/>
          <w:sz w:val="28"/>
          <w:szCs w:val="28"/>
          <w:lang w:val="en-US"/>
        </w:rPr>
        <w:t>.</w:t>
      </w:r>
    </w:p>
    <w:p w:rsidR="00B26E71" w:rsidRPr="006D2755" w:rsidRDefault="00B26E71" w:rsidP="00555F43">
      <w:pPr>
        <w:spacing w:before="120" w:after="120" w:line="340" w:lineRule="exact"/>
        <w:ind w:firstLine="709"/>
        <w:jc w:val="both"/>
        <w:rPr>
          <w:rFonts w:ascii="Times New Roman" w:hAnsi="Times New Roman" w:cs="Times New Roman"/>
          <w:b/>
          <w:sz w:val="28"/>
          <w:szCs w:val="28"/>
          <w:lang w:val="en-US"/>
        </w:rPr>
      </w:pPr>
      <w:r w:rsidRPr="006D2755">
        <w:rPr>
          <w:rFonts w:ascii="Times New Roman" w:hAnsi="Times New Roman" w:cs="Times New Roman"/>
          <w:b/>
          <w:sz w:val="28"/>
          <w:szCs w:val="28"/>
          <w:lang w:val="en-US"/>
        </w:rPr>
        <w:t>2. Nguồn tỉnh bổ sung có mục tiêu</w:t>
      </w:r>
    </w:p>
    <w:p w:rsidR="00B26E71" w:rsidRPr="006D2755" w:rsidRDefault="00444032" w:rsidP="00555F43">
      <w:pPr>
        <w:spacing w:before="120" w:after="120" w:line="340" w:lineRule="exact"/>
        <w:ind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C</w:t>
      </w:r>
      <w:r w:rsidR="00B26E71" w:rsidRPr="006D2755">
        <w:rPr>
          <w:rFonts w:ascii="Times New Roman" w:hAnsi="Times New Roman" w:cs="Times New Roman"/>
          <w:sz w:val="28"/>
          <w:szCs w:val="28"/>
          <w:lang w:val="en-US"/>
        </w:rPr>
        <w:t xml:space="preserve">ăn cứ Quyết định số 1573/QĐ-UBND ngày 13/9/2024 của UBND tỉnh Bắc Kạn về việc cấp hỗ trợ kinh phí cho các đơn vị, địa phương để khắc phục thiệt hại do cơn bão số 3 gây ra trên địa bàn tỉnh Bắc Kạn (đợt 1), trong đó </w:t>
      </w:r>
      <w:r w:rsidR="00B26E71" w:rsidRPr="006D2755">
        <w:rPr>
          <w:rFonts w:ascii="Times New Roman" w:hAnsi="Times New Roman" w:cs="Times New Roman"/>
          <w:sz w:val="28"/>
          <w:szCs w:val="28"/>
          <w:lang w:val="en-US"/>
        </w:rPr>
        <w:lastRenderedPageBreak/>
        <w:t xml:space="preserve">UBND tỉnh giao cho </w:t>
      </w:r>
      <w:r w:rsidR="00447929" w:rsidRPr="006D2755">
        <w:rPr>
          <w:rFonts w:ascii="Times New Roman" w:hAnsi="Times New Roman" w:cs="Times New Roman"/>
          <w:sz w:val="28"/>
          <w:szCs w:val="28"/>
          <w:lang w:val="en-US"/>
        </w:rPr>
        <w:t>huyện Na Rì</w:t>
      </w:r>
      <w:r w:rsidR="00B26E71" w:rsidRPr="006D2755">
        <w:rPr>
          <w:rFonts w:ascii="Times New Roman" w:hAnsi="Times New Roman" w:cs="Times New Roman"/>
          <w:sz w:val="28"/>
          <w:szCs w:val="28"/>
          <w:lang w:val="en-US"/>
        </w:rPr>
        <w:t xml:space="preserve"> số tiền 1.000.000.000 đồng từ nguồn dự phòng ngân sách tỉnh để khắc phục thiệt hại do cơn bão số 3 gây ra.</w:t>
      </w:r>
    </w:p>
    <w:p w:rsidR="00B26E71" w:rsidRPr="006D2755" w:rsidRDefault="00B26E71" w:rsidP="00555F43">
      <w:pPr>
        <w:spacing w:before="120" w:after="120" w:line="340" w:lineRule="exact"/>
        <w:ind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 xml:space="preserve">Trên cơ sở nguồn dự phòng ngân sách tỉnh cấp bổ sung có mục tiêu cho huyện, UBND huyện đề xuất phân bổ và giao dự toán </w:t>
      </w:r>
      <w:r w:rsidR="00955771" w:rsidRPr="006D2755">
        <w:rPr>
          <w:rFonts w:ascii="Times New Roman" w:hAnsi="Times New Roman" w:cs="Times New Roman"/>
          <w:sz w:val="28"/>
          <w:szCs w:val="28"/>
          <w:lang w:val="en-US"/>
        </w:rPr>
        <w:t xml:space="preserve">cho các đơn vị </w:t>
      </w:r>
      <w:r w:rsidRPr="006D2755">
        <w:rPr>
          <w:rFonts w:ascii="Times New Roman" w:hAnsi="Times New Roman" w:cs="Times New Roman"/>
          <w:sz w:val="28"/>
          <w:szCs w:val="28"/>
          <w:lang w:val="en-US"/>
        </w:rPr>
        <w:t>với tổng số tiền là 1.000.000.000 đồng, gồm:</w:t>
      </w:r>
    </w:p>
    <w:p w:rsidR="00B26E71" w:rsidRPr="006D2755" w:rsidRDefault="00B26E71" w:rsidP="00555F43">
      <w:pPr>
        <w:spacing w:before="120" w:after="120" w:line="340" w:lineRule="exact"/>
        <w:ind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 xml:space="preserve">(1) </w:t>
      </w:r>
      <w:r w:rsidR="00233CC0" w:rsidRPr="006D2755">
        <w:rPr>
          <w:rFonts w:ascii="Times New Roman" w:hAnsi="Times New Roman" w:cs="Times New Roman"/>
          <w:sz w:val="28"/>
          <w:szCs w:val="28"/>
          <w:lang w:val="en-US"/>
        </w:rPr>
        <w:t xml:space="preserve">Phòng Kinh tế và Hạ tầng: </w:t>
      </w:r>
      <w:r w:rsidRPr="006D2755">
        <w:rPr>
          <w:rFonts w:ascii="Times New Roman" w:hAnsi="Times New Roman" w:cs="Times New Roman"/>
          <w:sz w:val="28"/>
          <w:szCs w:val="28"/>
          <w:lang w:val="en-US"/>
        </w:rPr>
        <w:t>Kinh phí khắc phục các tuyến đường giao thông huyện Na Rì: 980.000.000 đồng.</w:t>
      </w:r>
    </w:p>
    <w:p w:rsidR="00B26E71" w:rsidRPr="006D2755" w:rsidRDefault="00B26E71" w:rsidP="00555F43">
      <w:pPr>
        <w:spacing w:before="120" w:after="120" w:line="340" w:lineRule="exact"/>
        <w:ind w:firstLine="709"/>
        <w:jc w:val="both"/>
        <w:rPr>
          <w:rFonts w:ascii="Times New Roman" w:hAnsi="Times New Roman" w:cs="Times New Roman"/>
          <w:sz w:val="28"/>
          <w:szCs w:val="28"/>
          <w:lang w:val="en-US"/>
        </w:rPr>
      </w:pPr>
      <w:r w:rsidRPr="006D2755">
        <w:rPr>
          <w:rFonts w:ascii="Times New Roman" w:hAnsi="Times New Roman" w:cs="Times New Roman"/>
          <w:sz w:val="28"/>
          <w:szCs w:val="28"/>
          <w:lang w:val="en-US"/>
        </w:rPr>
        <w:t xml:space="preserve">(2) </w:t>
      </w:r>
      <w:r w:rsidR="00233CC0" w:rsidRPr="006D2755">
        <w:rPr>
          <w:rFonts w:ascii="Times New Roman" w:hAnsi="Times New Roman" w:cs="Times New Roman"/>
          <w:sz w:val="28"/>
          <w:szCs w:val="28"/>
          <w:lang w:val="en-US"/>
        </w:rPr>
        <w:t xml:space="preserve">Ban Chỉ huy Quân sự huyện: </w:t>
      </w:r>
      <w:r w:rsidRPr="006D2755">
        <w:rPr>
          <w:rFonts w:ascii="Times New Roman" w:hAnsi="Times New Roman" w:cs="Times New Roman"/>
          <w:sz w:val="28"/>
          <w:szCs w:val="28"/>
          <w:lang w:val="en-US"/>
        </w:rPr>
        <w:t>Kinh phí khắc phục sạt lở đất đường vào căn cứ chiến đấu của huyện tại thôn Nà Mển, xã Trần Phú, huyện Na Rì</w:t>
      </w:r>
      <w:r w:rsidR="001F273E" w:rsidRPr="006D2755">
        <w:rPr>
          <w:rFonts w:ascii="Times New Roman" w:hAnsi="Times New Roman" w:cs="Times New Roman"/>
          <w:sz w:val="28"/>
          <w:szCs w:val="28"/>
          <w:lang w:val="en-US"/>
        </w:rPr>
        <w:t>: 20.000.000 đồng.</w:t>
      </w:r>
    </w:p>
    <w:p w:rsidR="00B26E71" w:rsidRPr="006D2755" w:rsidRDefault="00B26E71" w:rsidP="00B26E71">
      <w:pPr>
        <w:spacing w:before="120" w:after="120" w:line="340" w:lineRule="exact"/>
        <w:ind w:firstLine="709"/>
        <w:jc w:val="both"/>
        <w:rPr>
          <w:rFonts w:ascii="Times New Roman" w:hAnsi="Times New Roman" w:cs="Times New Roman"/>
          <w:sz w:val="28"/>
          <w:szCs w:val="28"/>
          <w:lang w:val="en-US"/>
        </w:rPr>
      </w:pPr>
    </w:p>
    <w:sectPr w:rsidR="00B26E71" w:rsidRPr="006D2755" w:rsidSect="00602B45">
      <w:headerReference w:type="default" r:id="rId8"/>
      <w:pgSz w:w="11906" w:h="16838" w:code="9"/>
      <w:pgMar w:top="1134" w:right="1021" w:bottom="1134" w:left="1701" w:header="567"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DC0" w:rsidRDefault="00AC4DC0" w:rsidP="00B74AAC">
      <w:pPr>
        <w:spacing w:after="0" w:line="240" w:lineRule="auto"/>
      </w:pPr>
      <w:r>
        <w:separator/>
      </w:r>
    </w:p>
  </w:endnote>
  <w:endnote w:type="continuationSeparator" w:id="1">
    <w:p w:rsidR="00AC4DC0" w:rsidRDefault="00AC4DC0" w:rsidP="00B74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DC0" w:rsidRDefault="00AC4DC0" w:rsidP="00B74AAC">
      <w:pPr>
        <w:spacing w:after="0" w:line="240" w:lineRule="auto"/>
      </w:pPr>
      <w:r>
        <w:separator/>
      </w:r>
    </w:p>
  </w:footnote>
  <w:footnote w:type="continuationSeparator" w:id="1">
    <w:p w:rsidR="00AC4DC0" w:rsidRDefault="00AC4DC0" w:rsidP="00B74AAC">
      <w:pPr>
        <w:spacing w:after="0" w:line="240" w:lineRule="auto"/>
      </w:pPr>
      <w:r>
        <w:continuationSeparator/>
      </w:r>
    </w:p>
  </w:footnote>
  <w:footnote w:id="2">
    <w:p w:rsidR="007C2ED0" w:rsidRPr="007C2ED0" w:rsidRDefault="007C2ED0" w:rsidP="002A471C">
      <w:pPr>
        <w:pStyle w:val="FootnoteText"/>
        <w:jc w:val="both"/>
        <w:rPr>
          <w:rFonts w:asciiTheme="majorHAnsi" w:hAnsiTheme="majorHAnsi" w:cstheme="majorHAnsi"/>
        </w:rPr>
      </w:pPr>
      <w:r w:rsidRPr="007C2ED0">
        <w:rPr>
          <w:rStyle w:val="FootnoteReference"/>
          <w:rFonts w:asciiTheme="majorHAnsi" w:hAnsiTheme="majorHAnsi" w:cstheme="majorHAnsi"/>
        </w:rPr>
        <w:footnoteRef/>
      </w:r>
      <w:r w:rsidRPr="007C2ED0">
        <w:rPr>
          <w:rFonts w:asciiTheme="majorHAnsi" w:hAnsiTheme="majorHAnsi" w:cstheme="majorHAnsi"/>
        </w:rPr>
        <w:t xml:space="preserve"> Quyết định số 3</w:t>
      </w:r>
      <w:r w:rsidR="004B093F">
        <w:rPr>
          <w:rFonts w:asciiTheme="majorHAnsi" w:hAnsiTheme="majorHAnsi" w:cstheme="majorHAnsi"/>
        </w:rPr>
        <w:t>41</w:t>
      </w:r>
      <w:r w:rsidRPr="007C2ED0">
        <w:rPr>
          <w:rFonts w:asciiTheme="majorHAnsi" w:hAnsiTheme="majorHAnsi" w:cstheme="majorHAnsi"/>
        </w:rPr>
        <w:t xml:space="preserve">3/QĐ-UBND ngày 24/10/2024 của UBND </w:t>
      </w:r>
      <w:r w:rsidR="00FD1047">
        <w:rPr>
          <w:rFonts w:asciiTheme="majorHAnsi" w:hAnsiTheme="majorHAnsi" w:cstheme="majorHAnsi"/>
        </w:rPr>
        <w:t>h</w:t>
      </w:r>
      <w:r w:rsidRPr="007C2ED0">
        <w:rPr>
          <w:rFonts w:asciiTheme="majorHAnsi" w:hAnsiTheme="majorHAnsi" w:cstheme="majorHAnsi"/>
        </w:rPr>
        <w:t xml:space="preserve">uyện Na Rì về việc phân bổ và giao bổ sung kinh phí nguồn dự phòng ngân sách huyện năm 2024 </w:t>
      </w:r>
      <w:r w:rsidRPr="007C2ED0">
        <w:rPr>
          <w:rFonts w:asciiTheme="majorHAnsi" w:hAnsiTheme="majorHAnsi" w:cstheme="majorHAnsi"/>
          <w:i/>
        </w:rPr>
        <w:t>(lần 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9391008"/>
      <w:docPartObj>
        <w:docPartGallery w:val="Page Numbers (Top of Page)"/>
        <w:docPartUnique/>
      </w:docPartObj>
    </w:sdtPr>
    <w:sdtEndPr>
      <w:rPr>
        <w:noProof/>
      </w:rPr>
    </w:sdtEndPr>
    <w:sdtContent>
      <w:p w:rsidR="00B26E71" w:rsidRPr="00D84619" w:rsidRDefault="00C94914" w:rsidP="00D84619">
        <w:pPr>
          <w:pStyle w:val="Header"/>
          <w:jc w:val="center"/>
        </w:pPr>
        <w:r w:rsidRPr="00D84619">
          <w:rPr>
            <w:rFonts w:asciiTheme="majorHAnsi" w:hAnsiTheme="majorHAnsi" w:cstheme="majorHAnsi"/>
            <w:sz w:val="26"/>
            <w:szCs w:val="26"/>
          </w:rPr>
          <w:fldChar w:fldCharType="begin"/>
        </w:r>
        <w:r w:rsidR="00B26E71" w:rsidRPr="00D84619">
          <w:rPr>
            <w:rFonts w:asciiTheme="majorHAnsi" w:hAnsiTheme="majorHAnsi" w:cstheme="majorHAnsi"/>
            <w:sz w:val="26"/>
            <w:szCs w:val="26"/>
          </w:rPr>
          <w:instrText xml:space="preserve"> PAGE   \* MERGEFORMAT </w:instrText>
        </w:r>
        <w:r w:rsidRPr="00D84619">
          <w:rPr>
            <w:rFonts w:asciiTheme="majorHAnsi" w:hAnsiTheme="majorHAnsi" w:cstheme="majorHAnsi"/>
            <w:sz w:val="26"/>
            <w:szCs w:val="26"/>
          </w:rPr>
          <w:fldChar w:fldCharType="separate"/>
        </w:r>
        <w:r w:rsidR="006D2755">
          <w:rPr>
            <w:rFonts w:asciiTheme="majorHAnsi" w:hAnsiTheme="majorHAnsi" w:cstheme="majorHAnsi"/>
            <w:noProof/>
            <w:sz w:val="26"/>
            <w:szCs w:val="26"/>
          </w:rPr>
          <w:t>7</w:t>
        </w:r>
        <w:r w:rsidRPr="00D84619">
          <w:rPr>
            <w:rFonts w:asciiTheme="majorHAnsi" w:hAnsiTheme="majorHAnsi" w:cstheme="majorHAnsi"/>
            <w:noProof/>
            <w:sz w:val="26"/>
            <w:szCs w:val="26"/>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AAA"/>
    <w:multiLevelType w:val="hybridMultilevel"/>
    <w:tmpl w:val="FE2200D6"/>
    <w:lvl w:ilvl="0" w:tplc="2CEA83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891229F"/>
    <w:multiLevelType w:val="hybridMultilevel"/>
    <w:tmpl w:val="896ED4D8"/>
    <w:lvl w:ilvl="0" w:tplc="B5FAEE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A980259"/>
    <w:multiLevelType w:val="hybridMultilevel"/>
    <w:tmpl w:val="FF5E5136"/>
    <w:lvl w:ilvl="0" w:tplc="E4C84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9C0BD9"/>
    <w:multiLevelType w:val="hybridMultilevel"/>
    <w:tmpl w:val="76725292"/>
    <w:lvl w:ilvl="0" w:tplc="F25E92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C6222A6"/>
    <w:multiLevelType w:val="hybridMultilevel"/>
    <w:tmpl w:val="13EA5EC8"/>
    <w:lvl w:ilvl="0" w:tplc="DCBCC1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FF41CC0"/>
    <w:multiLevelType w:val="hybridMultilevel"/>
    <w:tmpl w:val="A89263E2"/>
    <w:lvl w:ilvl="0" w:tplc="0FB2687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221C466D"/>
    <w:multiLevelType w:val="hybridMultilevel"/>
    <w:tmpl w:val="A31869EA"/>
    <w:lvl w:ilvl="0" w:tplc="98C8D2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48B3419"/>
    <w:multiLevelType w:val="hybridMultilevel"/>
    <w:tmpl w:val="D39C91AC"/>
    <w:lvl w:ilvl="0" w:tplc="DF9C1DC8">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63737F"/>
    <w:multiLevelType w:val="hybridMultilevel"/>
    <w:tmpl w:val="5810F13E"/>
    <w:lvl w:ilvl="0" w:tplc="AEBE38A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2D1368B"/>
    <w:multiLevelType w:val="hybridMultilevel"/>
    <w:tmpl w:val="C8FACD90"/>
    <w:lvl w:ilvl="0" w:tplc="5186041A">
      <w:start w:val="1"/>
      <w:numFmt w:val="decimal"/>
      <w:lvlText w:val="(%1)"/>
      <w:lvlJc w:val="left"/>
      <w:pPr>
        <w:ind w:left="1909" w:hanging="12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D41291C"/>
    <w:multiLevelType w:val="hybridMultilevel"/>
    <w:tmpl w:val="ABC6717E"/>
    <w:lvl w:ilvl="0" w:tplc="E9620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F7231D"/>
    <w:multiLevelType w:val="hybridMultilevel"/>
    <w:tmpl w:val="17347D42"/>
    <w:lvl w:ilvl="0" w:tplc="B686AB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D6F6A39"/>
    <w:multiLevelType w:val="hybridMultilevel"/>
    <w:tmpl w:val="42A6494E"/>
    <w:lvl w:ilvl="0" w:tplc="64800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76699E"/>
    <w:multiLevelType w:val="hybridMultilevel"/>
    <w:tmpl w:val="E826C198"/>
    <w:lvl w:ilvl="0" w:tplc="1A04509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5D402436"/>
    <w:multiLevelType w:val="hybridMultilevel"/>
    <w:tmpl w:val="2A0A14F0"/>
    <w:lvl w:ilvl="0" w:tplc="5F6634CE">
      <w:start w:val="1"/>
      <w:numFmt w:val="decimal"/>
      <w:lvlText w:val="(%1)"/>
      <w:lvlJc w:val="left"/>
      <w:pPr>
        <w:ind w:left="1069" w:hanging="360"/>
      </w:pPr>
      <w:rPr>
        <w:rFonts w:ascii="Times New Roman" w:hAnsi="Times New Roman" w:cs="Times New Roman"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0CF2D2E"/>
    <w:multiLevelType w:val="hybridMultilevel"/>
    <w:tmpl w:val="D076C48E"/>
    <w:lvl w:ilvl="0" w:tplc="57305574">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72DA61FD"/>
    <w:multiLevelType w:val="hybridMultilevel"/>
    <w:tmpl w:val="51ACAA26"/>
    <w:lvl w:ilvl="0" w:tplc="5134C67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788965AB"/>
    <w:multiLevelType w:val="hybridMultilevel"/>
    <w:tmpl w:val="99B8D068"/>
    <w:lvl w:ilvl="0" w:tplc="4E8E0D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3"/>
  </w:num>
  <w:num w:numId="2">
    <w:abstractNumId w:val="10"/>
  </w:num>
  <w:num w:numId="3">
    <w:abstractNumId w:val="16"/>
  </w:num>
  <w:num w:numId="4">
    <w:abstractNumId w:val="2"/>
  </w:num>
  <w:num w:numId="5">
    <w:abstractNumId w:val="12"/>
  </w:num>
  <w:num w:numId="6">
    <w:abstractNumId w:val="8"/>
  </w:num>
  <w:num w:numId="7">
    <w:abstractNumId w:val="15"/>
  </w:num>
  <w:num w:numId="8">
    <w:abstractNumId w:val="5"/>
  </w:num>
  <w:num w:numId="9">
    <w:abstractNumId w:val="1"/>
  </w:num>
  <w:num w:numId="10">
    <w:abstractNumId w:val="7"/>
  </w:num>
  <w:num w:numId="11">
    <w:abstractNumId w:val="3"/>
  </w:num>
  <w:num w:numId="12">
    <w:abstractNumId w:val="17"/>
  </w:num>
  <w:num w:numId="13">
    <w:abstractNumId w:val="4"/>
  </w:num>
  <w:num w:numId="14">
    <w:abstractNumId w:val="6"/>
  </w:num>
  <w:num w:numId="15">
    <w:abstractNumId w:val="14"/>
  </w:num>
  <w:num w:numId="16">
    <w:abstractNumId w:val="0"/>
  </w:num>
  <w:num w:numId="17">
    <w:abstractNumId w:val="11"/>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20"/>
  <w:characterSpacingControl w:val="doNotCompress"/>
  <w:hdrShapeDefaults>
    <o:shapedefaults v:ext="edit" spidmax="8194"/>
  </w:hdrShapeDefaults>
  <w:footnotePr>
    <w:footnote w:id="0"/>
    <w:footnote w:id="1"/>
  </w:footnotePr>
  <w:endnotePr>
    <w:endnote w:id="0"/>
    <w:endnote w:id="1"/>
  </w:endnotePr>
  <w:compat/>
  <w:rsids>
    <w:rsidRoot w:val="00DC4D32"/>
    <w:rsid w:val="00004FAB"/>
    <w:rsid w:val="000059CB"/>
    <w:rsid w:val="00015457"/>
    <w:rsid w:val="00015C9D"/>
    <w:rsid w:val="0002080D"/>
    <w:rsid w:val="00021A35"/>
    <w:rsid w:val="00023EBD"/>
    <w:rsid w:val="00025903"/>
    <w:rsid w:val="000270C9"/>
    <w:rsid w:val="00032274"/>
    <w:rsid w:val="00035217"/>
    <w:rsid w:val="000358E0"/>
    <w:rsid w:val="000363B3"/>
    <w:rsid w:val="000416B8"/>
    <w:rsid w:val="00041D35"/>
    <w:rsid w:val="00047FFB"/>
    <w:rsid w:val="000514F5"/>
    <w:rsid w:val="00055F26"/>
    <w:rsid w:val="00055F92"/>
    <w:rsid w:val="00057C16"/>
    <w:rsid w:val="00063D53"/>
    <w:rsid w:val="00064676"/>
    <w:rsid w:val="000658F2"/>
    <w:rsid w:val="00066412"/>
    <w:rsid w:val="00067559"/>
    <w:rsid w:val="000734B6"/>
    <w:rsid w:val="000749FC"/>
    <w:rsid w:val="000772A2"/>
    <w:rsid w:val="000813CF"/>
    <w:rsid w:val="00082801"/>
    <w:rsid w:val="00087812"/>
    <w:rsid w:val="0008789A"/>
    <w:rsid w:val="00087C9E"/>
    <w:rsid w:val="00090219"/>
    <w:rsid w:val="0009196E"/>
    <w:rsid w:val="00091FEF"/>
    <w:rsid w:val="0009241D"/>
    <w:rsid w:val="0009351A"/>
    <w:rsid w:val="00093B5B"/>
    <w:rsid w:val="0009463B"/>
    <w:rsid w:val="00095487"/>
    <w:rsid w:val="000A2E3F"/>
    <w:rsid w:val="000A5E8F"/>
    <w:rsid w:val="000A7884"/>
    <w:rsid w:val="000A7ED8"/>
    <w:rsid w:val="000A7F54"/>
    <w:rsid w:val="000B1D24"/>
    <w:rsid w:val="000B5989"/>
    <w:rsid w:val="000B61C8"/>
    <w:rsid w:val="000C1B7B"/>
    <w:rsid w:val="000C1ED5"/>
    <w:rsid w:val="000C5B6A"/>
    <w:rsid w:val="000C70B5"/>
    <w:rsid w:val="000D0D52"/>
    <w:rsid w:val="000D2D59"/>
    <w:rsid w:val="000D5EE8"/>
    <w:rsid w:val="000D641E"/>
    <w:rsid w:val="000E0962"/>
    <w:rsid w:val="000E2354"/>
    <w:rsid w:val="000E37C9"/>
    <w:rsid w:val="000E6D7B"/>
    <w:rsid w:val="000E6ED0"/>
    <w:rsid w:val="000F3208"/>
    <w:rsid w:val="000F3F93"/>
    <w:rsid w:val="000F4C2E"/>
    <w:rsid w:val="000F5E14"/>
    <w:rsid w:val="00100E88"/>
    <w:rsid w:val="00101B13"/>
    <w:rsid w:val="001039A8"/>
    <w:rsid w:val="00107FCD"/>
    <w:rsid w:val="00112EB1"/>
    <w:rsid w:val="0012282F"/>
    <w:rsid w:val="00125833"/>
    <w:rsid w:val="00125E72"/>
    <w:rsid w:val="00127CF6"/>
    <w:rsid w:val="0013324F"/>
    <w:rsid w:val="00137170"/>
    <w:rsid w:val="001426AA"/>
    <w:rsid w:val="00142CED"/>
    <w:rsid w:val="00143883"/>
    <w:rsid w:val="00147C80"/>
    <w:rsid w:val="001513B4"/>
    <w:rsid w:val="001514B6"/>
    <w:rsid w:val="00156E8A"/>
    <w:rsid w:val="00160CA5"/>
    <w:rsid w:val="00160F19"/>
    <w:rsid w:val="00161D49"/>
    <w:rsid w:val="00162136"/>
    <w:rsid w:val="00162927"/>
    <w:rsid w:val="00167BED"/>
    <w:rsid w:val="0017025C"/>
    <w:rsid w:val="00170A8C"/>
    <w:rsid w:val="00171F73"/>
    <w:rsid w:val="001812E8"/>
    <w:rsid w:val="001813BC"/>
    <w:rsid w:val="001827E3"/>
    <w:rsid w:val="00182808"/>
    <w:rsid w:val="00183A50"/>
    <w:rsid w:val="001927BA"/>
    <w:rsid w:val="00192A0F"/>
    <w:rsid w:val="00192A7B"/>
    <w:rsid w:val="00194254"/>
    <w:rsid w:val="00196491"/>
    <w:rsid w:val="00196EF4"/>
    <w:rsid w:val="001A0C4F"/>
    <w:rsid w:val="001A156A"/>
    <w:rsid w:val="001A223F"/>
    <w:rsid w:val="001A313F"/>
    <w:rsid w:val="001A5E7A"/>
    <w:rsid w:val="001A7282"/>
    <w:rsid w:val="001B3BC7"/>
    <w:rsid w:val="001B6668"/>
    <w:rsid w:val="001B6EAD"/>
    <w:rsid w:val="001B7519"/>
    <w:rsid w:val="001D47FB"/>
    <w:rsid w:val="001D61FE"/>
    <w:rsid w:val="001D624E"/>
    <w:rsid w:val="001D700B"/>
    <w:rsid w:val="001E00A4"/>
    <w:rsid w:val="001E1707"/>
    <w:rsid w:val="001E18B5"/>
    <w:rsid w:val="001E39E5"/>
    <w:rsid w:val="001E3B8B"/>
    <w:rsid w:val="001E6409"/>
    <w:rsid w:val="001F037C"/>
    <w:rsid w:val="001F03A3"/>
    <w:rsid w:val="001F273E"/>
    <w:rsid w:val="001F4C4B"/>
    <w:rsid w:val="001F5C1A"/>
    <w:rsid w:val="001F6CEC"/>
    <w:rsid w:val="00200009"/>
    <w:rsid w:val="002003C0"/>
    <w:rsid w:val="00201087"/>
    <w:rsid w:val="00206C92"/>
    <w:rsid w:val="00207D90"/>
    <w:rsid w:val="002109B9"/>
    <w:rsid w:val="00211515"/>
    <w:rsid w:val="00221CC2"/>
    <w:rsid w:val="0022226D"/>
    <w:rsid w:val="00222762"/>
    <w:rsid w:val="00224B2F"/>
    <w:rsid w:val="00225360"/>
    <w:rsid w:val="00227F64"/>
    <w:rsid w:val="0023095A"/>
    <w:rsid w:val="00230CA0"/>
    <w:rsid w:val="00233CC0"/>
    <w:rsid w:val="002349B1"/>
    <w:rsid w:val="00237886"/>
    <w:rsid w:val="00237B88"/>
    <w:rsid w:val="00237F57"/>
    <w:rsid w:val="00241604"/>
    <w:rsid w:val="00241BEA"/>
    <w:rsid w:val="00250F4C"/>
    <w:rsid w:val="002535EB"/>
    <w:rsid w:val="00256200"/>
    <w:rsid w:val="0026018D"/>
    <w:rsid w:val="002640F6"/>
    <w:rsid w:val="00264B55"/>
    <w:rsid w:val="002657D2"/>
    <w:rsid w:val="0027202C"/>
    <w:rsid w:val="00273AF9"/>
    <w:rsid w:val="00276F7F"/>
    <w:rsid w:val="002778D8"/>
    <w:rsid w:val="00282FBC"/>
    <w:rsid w:val="00283BEA"/>
    <w:rsid w:val="00283CE2"/>
    <w:rsid w:val="00285263"/>
    <w:rsid w:val="00286237"/>
    <w:rsid w:val="002871C5"/>
    <w:rsid w:val="002873C5"/>
    <w:rsid w:val="00296CDE"/>
    <w:rsid w:val="002A0410"/>
    <w:rsid w:val="002A0C62"/>
    <w:rsid w:val="002A1213"/>
    <w:rsid w:val="002A2394"/>
    <w:rsid w:val="002A2AED"/>
    <w:rsid w:val="002A471C"/>
    <w:rsid w:val="002A58D6"/>
    <w:rsid w:val="002B1FF8"/>
    <w:rsid w:val="002B3715"/>
    <w:rsid w:val="002B56F0"/>
    <w:rsid w:val="002C12B8"/>
    <w:rsid w:val="002C1E96"/>
    <w:rsid w:val="002C2341"/>
    <w:rsid w:val="002C4BBE"/>
    <w:rsid w:val="002C5E7A"/>
    <w:rsid w:val="002C62C2"/>
    <w:rsid w:val="002C6405"/>
    <w:rsid w:val="002C7699"/>
    <w:rsid w:val="002C7B81"/>
    <w:rsid w:val="002D4188"/>
    <w:rsid w:val="002E2433"/>
    <w:rsid w:val="002E24F4"/>
    <w:rsid w:val="002E703A"/>
    <w:rsid w:val="002E7DE2"/>
    <w:rsid w:val="002F01BC"/>
    <w:rsid w:val="002F0D1F"/>
    <w:rsid w:val="002F1732"/>
    <w:rsid w:val="002F3BC2"/>
    <w:rsid w:val="002F3BE1"/>
    <w:rsid w:val="002F7BDD"/>
    <w:rsid w:val="00300408"/>
    <w:rsid w:val="00301B61"/>
    <w:rsid w:val="003048F4"/>
    <w:rsid w:val="00305417"/>
    <w:rsid w:val="003065E0"/>
    <w:rsid w:val="00306A09"/>
    <w:rsid w:val="00306A90"/>
    <w:rsid w:val="00306ADE"/>
    <w:rsid w:val="00307A12"/>
    <w:rsid w:val="003108E5"/>
    <w:rsid w:val="00312158"/>
    <w:rsid w:val="00313497"/>
    <w:rsid w:val="00313F5C"/>
    <w:rsid w:val="003146CF"/>
    <w:rsid w:val="00314CCD"/>
    <w:rsid w:val="00314E80"/>
    <w:rsid w:val="00315C3E"/>
    <w:rsid w:val="00321806"/>
    <w:rsid w:val="00321ACB"/>
    <w:rsid w:val="00322A54"/>
    <w:rsid w:val="00331A78"/>
    <w:rsid w:val="0033352C"/>
    <w:rsid w:val="00333589"/>
    <w:rsid w:val="00333860"/>
    <w:rsid w:val="003353B6"/>
    <w:rsid w:val="00335DE4"/>
    <w:rsid w:val="00337A59"/>
    <w:rsid w:val="00337D65"/>
    <w:rsid w:val="003411AC"/>
    <w:rsid w:val="00341D88"/>
    <w:rsid w:val="00341F55"/>
    <w:rsid w:val="00343BA9"/>
    <w:rsid w:val="003453BE"/>
    <w:rsid w:val="0034683E"/>
    <w:rsid w:val="00352398"/>
    <w:rsid w:val="003574DD"/>
    <w:rsid w:val="00365B23"/>
    <w:rsid w:val="00367026"/>
    <w:rsid w:val="0037219B"/>
    <w:rsid w:val="003730D1"/>
    <w:rsid w:val="00373637"/>
    <w:rsid w:val="00373799"/>
    <w:rsid w:val="00373818"/>
    <w:rsid w:val="00373BCC"/>
    <w:rsid w:val="00375151"/>
    <w:rsid w:val="003752B2"/>
    <w:rsid w:val="00376B36"/>
    <w:rsid w:val="00385CE5"/>
    <w:rsid w:val="003940F7"/>
    <w:rsid w:val="0039602B"/>
    <w:rsid w:val="00396221"/>
    <w:rsid w:val="003A209D"/>
    <w:rsid w:val="003A21C8"/>
    <w:rsid w:val="003A2B58"/>
    <w:rsid w:val="003B0996"/>
    <w:rsid w:val="003B2E09"/>
    <w:rsid w:val="003B3170"/>
    <w:rsid w:val="003B595A"/>
    <w:rsid w:val="003B64FD"/>
    <w:rsid w:val="003B7363"/>
    <w:rsid w:val="003C12E0"/>
    <w:rsid w:val="003C2C03"/>
    <w:rsid w:val="003C32C1"/>
    <w:rsid w:val="003C6C63"/>
    <w:rsid w:val="003D4844"/>
    <w:rsid w:val="003D543C"/>
    <w:rsid w:val="003D70E3"/>
    <w:rsid w:val="003D76E3"/>
    <w:rsid w:val="003D7B69"/>
    <w:rsid w:val="003D7C60"/>
    <w:rsid w:val="003D7FCE"/>
    <w:rsid w:val="003E12DC"/>
    <w:rsid w:val="003E7273"/>
    <w:rsid w:val="003F0B50"/>
    <w:rsid w:val="003F209A"/>
    <w:rsid w:val="003F48C0"/>
    <w:rsid w:val="003F5F58"/>
    <w:rsid w:val="003F6796"/>
    <w:rsid w:val="003F694F"/>
    <w:rsid w:val="003F6C5E"/>
    <w:rsid w:val="003F6DE4"/>
    <w:rsid w:val="003F7BD2"/>
    <w:rsid w:val="004005BA"/>
    <w:rsid w:val="0040093D"/>
    <w:rsid w:val="00401A1A"/>
    <w:rsid w:val="004022B1"/>
    <w:rsid w:val="00402E04"/>
    <w:rsid w:val="0040316E"/>
    <w:rsid w:val="004076F2"/>
    <w:rsid w:val="00412305"/>
    <w:rsid w:val="00415988"/>
    <w:rsid w:val="00415FCF"/>
    <w:rsid w:val="004246CC"/>
    <w:rsid w:val="00425AE9"/>
    <w:rsid w:val="00433875"/>
    <w:rsid w:val="00440073"/>
    <w:rsid w:val="004405C0"/>
    <w:rsid w:val="00443F3F"/>
    <w:rsid w:val="00444032"/>
    <w:rsid w:val="00446C60"/>
    <w:rsid w:val="00447929"/>
    <w:rsid w:val="00450F97"/>
    <w:rsid w:val="0045137D"/>
    <w:rsid w:val="00457816"/>
    <w:rsid w:val="00460DDB"/>
    <w:rsid w:val="00461402"/>
    <w:rsid w:val="00462D33"/>
    <w:rsid w:val="00464AF0"/>
    <w:rsid w:val="0046725E"/>
    <w:rsid w:val="004675A4"/>
    <w:rsid w:val="004676B0"/>
    <w:rsid w:val="00470262"/>
    <w:rsid w:val="00470F82"/>
    <w:rsid w:val="00471370"/>
    <w:rsid w:val="00471E3F"/>
    <w:rsid w:val="00475D9D"/>
    <w:rsid w:val="00475F92"/>
    <w:rsid w:val="0048103C"/>
    <w:rsid w:val="0048313F"/>
    <w:rsid w:val="00486B12"/>
    <w:rsid w:val="00486CE0"/>
    <w:rsid w:val="004879F8"/>
    <w:rsid w:val="00490E6B"/>
    <w:rsid w:val="00496E80"/>
    <w:rsid w:val="004A0940"/>
    <w:rsid w:val="004A163F"/>
    <w:rsid w:val="004B0324"/>
    <w:rsid w:val="004B093F"/>
    <w:rsid w:val="004B2AB2"/>
    <w:rsid w:val="004B3D29"/>
    <w:rsid w:val="004B72F8"/>
    <w:rsid w:val="004B7344"/>
    <w:rsid w:val="004B7540"/>
    <w:rsid w:val="004C1221"/>
    <w:rsid w:val="004C4DF1"/>
    <w:rsid w:val="004C5652"/>
    <w:rsid w:val="004D5862"/>
    <w:rsid w:val="004E0177"/>
    <w:rsid w:val="004E0837"/>
    <w:rsid w:val="004E1AA2"/>
    <w:rsid w:val="004E1BFA"/>
    <w:rsid w:val="004E64C0"/>
    <w:rsid w:val="004E6FE5"/>
    <w:rsid w:val="004E72C1"/>
    <w:rsid w:val="004E7B5A"/>
    <w:rsid w:val="004E7F35"/>
    <w:rsid w:val="004F2492"/>
    <w:rsid w:val="004F2538"/>
    <w:rsid w:val="004F41DE"/>
    <w:rsid w:val="004F4760"/>
    <w:rsid w:val="004F5716"/>
    <w:rsid w:val="00507674"/>
    <w:rsid w:val="00510839"/>
    <w:rsid w:val="00511753"/>
    <w:rsid w:val="00512163"/>
    <w:rsid w:val="00512DA4"/>
    <w:rsid w:val="0051375D"/>
    <w:rsid w:val="00513F56"/>
    <w:rsid w:val="00515D85"/>
    <w:rsid w:val="00515DE8"/>
    <w:rsid w:val="00517A77"/>
    <w:rsid w:val="00520E85"/>
    <w:rsid w:val="005248BB"/>
    <w:rsid w:val="00526C24"/>
    <w:rsid w:val="0053106D"/>
    <w:rsid w:val="00535A54"/>
    <w:rsid w:val="00540187"/>
    <w:rsid w:val="00540AFD"/>
    <w:rsid w:val="00541E46"/>
    <w:rsid w:val="0054251B"/>
    <w:rsid w:val="00553ED1"/>
    <w:rsid w:val="00554180"/>
    <w:rsid w:val="00555F43"/>
    <w:rsid w:val="00556C8F"/>
    <w:rsid w:val="00556E38"/>
    <w:rsid w:val="00556E6D"/>
    <w:rsid w:val="00557C95"/>
    <w:rsid w:val="0056197D"/>
    <w:rsid w:val="00561A3C"/>
    <w:rsid w:val="005654E9"/>
    <w:rsid w:val="00565C7A"/>
    <w:rsid w:val="0057237A"/>
    <w:rsid w:val="005740A3"/>
    <w:rsid w:val="005749FC"/>
    <w:rsid w:val="005801D4"/>
    <w:rsid w:val="005808CE"/>
    <w:rsid w:val="00583BE9"/>
    <w:rsid w:val="00585724"/>
    <w:rsid w:val="005865FE"/>
    <w:rsid w:val="00590858"/>
    <w:rsid w:val="00591E52"/>
    <w:rsid w:val="00594F58"/>
    <w:rsid w:val="00597552"/>
    <w:rsid w:val="005A1FD5"/>
    <w:rsid w:val="005A69E3"/>
    <w:rsid w:val="005B1F73"/>
    <w:rsid w:val="005B2881"/>
    <w:rsid w:val="005B35D0"/>
    <w:rsid w:val="005B66E9"/>
    <w:rsid w:val="005C125E"/>
    <w:rsid w:val="005C1602"/>
    <w:rsid w:val="005C3100"/>
    <w:rsid w:val="005C31FE"/>
    <w:rsid w:val="005C6C7D"/>
    <w:rsid w:val="005D1EE7"/>
    <w:rsid w:val="005D24CC"/>
    <w:rsid w:val="005D71A0"/>
    <w:rsid w:val="005E3A23"/>
    <w:rsid w:val="005E3F21"/>
    <w:rsid w:val="005E4AD0"/>
    <w:rsid w:val="005E6613"/>
    <w:rsid w:val="005E7391"/>
    <w:rsid w:val="005F04F4"/>
    <w:rsid w:val="005F101C"/>
    <w:rsid w:val="005F4390"/>
    <w:rsid w:val="005F7B73"/>
    <w:rsid w:val="00602160"/>
    <w:rsid w:val="00602B45"/>
    <w:rsid w:val="006030A9"/>
    <w:rsid w:val="00603AF5"/>
    <w:rsid w:val="00604CC1"/>
    <w:rsid w:val="00605048"/>
    <w:rsid w:val="006069E6"/>
    <w:rsid w:val="00610D93"/>
    <w:rsid w:val="00612A76"/>
    <w:rsid w:val="00615742"/>
    <w:rsid w:val="00615CD7"/>
    <w:rsid w:val="00617509"/>
    <w:rsid w:val="00622609"/>
    <w:rsid w:val="00622891"/>
    <w:rsid w:val="0062315B"/>
    <w:rsid w:val="00625B9C"/>
    <w:rsid w:val="00627C32"/>
    <w:rsid w:val="006301E7"/>
    <w:rsid w:val="006407C7"/>
    <w:rsid w:val="0064198B"/>
    <w:rsid w:val="0064418D"/>
    <w:rsid w:val="00646469"/>
    <w:rsid w:val="006464D4"/>
    <w:rsid w:val="00650550"/>
    <w:rsid w:val="006508BD"/>
    <w:rsid w:val="006512C0"/>
    <w:rsid w:val="00651D1C"/>
    <w:rsid w:val="0065335C"/>
    <w:rsid w:val="006534CF"/>
    <w:rsid w:val="006534DC"/>
    <w:rsid w:val="00660670"/>
    <w:rsid w:val="006653FE"/>
    <w:rsid w:val="00666753"/>
    <w:rsid w:val="00670645"/>
    <w:rsid w:val="00670A9A"/>
    <w:rsid w:val="00671A1C"/>
    <w:rsid w:val="00673E2B"/>
    <w:rsid w:val="00674BF9"/>
    <w:rsid w:val="00674EEE"/>
    <w:rsid w:val="00681B2D"/>
    <w:rsid w:val="00690F2C"/>
    <w:rsid w:val="00691082"/>
    <w:rsid w:val="00693557"/>
    <w:rsid w:val="00695179"/>
    <w:rsid w:val="006959F5"/>
    <w:rsid w:val="0069661D"/>
    <w:rsid w:val="00696D10"/>
    <w:rsid w:val="006A0B6A"/>
    <w:rsid w:val="006A1FDC"/>
    <w:rsid w:val="006A3366"/>
    <w:rsid w:val="006B4AA6"/>
    <w:rsid w:val="006B4BC5"/>
    <w:rsid w:val="006B51A1"/>
    <w:rsid w:val="006B710D"/>
    <w:rsid w:val="006C1269"/>
    <w:rsid w:val="006C40D6"/>
    <w:rsid w:val="006D1C9F"/>
    <w:rsid w:val="006D2755"/>
    <w:rsid w:val="006D33FE"/>
    <w:rsid w:val="006D44E9"/>
    <w:rsid w:val="006D58C1"/>
    <w:rsid w:val="006D7CB9"/>
    <w:rsid w:val="006E001E"/>
    <w:rsid w:val="006E33FC"/>
    <w:rsid w:val="006E3EB9"/>
    <w:rsid w:val="006E5653"/>
    <w:rsid w:val="006F0155"/>
    <w:rsid w:val="006F0210"/>
    <w:rsid w:val="006F2393"/>
    <w:rsid w:val="006F2FDD"/>
    <w:rsid w:val="006F5377"/>
    <w:rsid w:val="0070072B"/>
    <w:rsid w:val="0070491F"/>
    <w:rsid w:val="007049F2"/>
    <w:rsid w:val="007078CC"/>
    <w:rsid w:val="00715C90"/>
    <w:rsid w:val="00721811"/>
    <w:rsid w:val="00721A9A"/>
    <w:rsid w:val="007220EE"/>
    <w:rsid w:val="0072313E"/>
    <w:rsid w:val="007248F0"/>
    <w:rsid w:val="00726701"/>
    <w:rsid w:val="007305B2"/>
    <w:rsid w:val="0073123F"/>
    <w:rsid w:val="00732DF5"/>
    <w:rsid w:val="00736A18"/>
    <w:rsid w:val="00740D41"/>
    <w:rsid w:val="00741A76"/>
    <w:rsid w:val="00742D2D"/>
    <w:rsid w:val="00744563"/>
    <w:rsid w:val="007463AF"/>
    <w:rsid w:val="00750CD9"/>
    <w:rsid w:val="00751AF8"/>
    <w:rsid w:val="00754CFC"/>
    <w:rsid w:val="0075518E"/>
    <w:rsid w:val="0075551F"/>
    <w:rsid w:val="0075691B"/>
    <w:rsid w:val="0076239D"/>
    <w:rsid w:val="00762561"/>
    <w:rsid w:val="007628BC"/>
    <w:rsid w:val="00767D67"/>
    <w:rsid w:val="007717B0"/>
    <w:rsid w:val="007754E9"/>
    <w:rsid w:val="00777CF9"/>
    <w:rsid w:val="007837DB"/>
    <w:rsid w:val="00783F15"/>
    <w:rsid w:val="0078498A"/>
    <w:rsid w:val="00784C13"/>
    <w:rsid w:val="00786637"/>
    <w:rsid w:val="00786B49"/>
    <w:rsid w:val="0079069C"/>
    <w:rsid w:val="00792282"/>
    <w:rsid w:val="00792BF6"/>
    <w:rsid w:val="00794DD7"/>
    <w:rsid w:val="007A0389"/>
    <w:rsid w:val="007A2807"/>
    <w:rsid w:val="007A4639"/>
    <w:rsid w:val="007A74E0"/>
    <w:rsid w:val="007B2059"/>
    <w:rsid w:val="007B30CB"/>
    <w:rsid w:val="007B3324"/>
    <w:rsid w:val="007B6347"/>
    <w:rsid w:val="007B6F95"/>
    <w:rsid w:val="007B7D17"/>
    <w:rsid w:val="007C0EDB"/>
    <w:rsid w:val="007C1290"/>
    <w:rsid w:val="007C2ED0"/>
    <w:rsid w:val="007C3E34"/>
    <w:rsid w:val="007C7B8D"/>
    <w:rsid w:val="007C7F5B"/>
    <w:rsid w:val="007D03BA"/>
    <w:rsid w:val="007D42D7"/>
    <w:rsid w:val="007D4824"/>
    <w:rsid w:val="007D4C28"/>
    <w:rsid w:val="007D5A2D"/>
    <w:rsid w:val="007D6E30"/>
    <w:rsid w:val="007E4CC2"/>
    <w:rsid w:val="007E5920"/>
    <w:rsid w:val="007E682C"/>
    <w:rsid w:val="007F4308"/>
    <w:rsid w:val="007F5B60"/>
    <w:rsid w:val="007F7B6D"/>
    <w:rsid w:val="00800595"/>
    <w:rsid w:val="00804115"/>
    <w:rsid w:val="00807DEE"/>
    <w:rsid w:val="008117EE"/>
    <w:rsid w:val="00813F54"/>
    <w:rsid w:val="008161E9"/>
    <w:rsid w:val="008214BB"/>
    <w:rsid w:val="0082416A"/>
    <w:rsid w:val="00826F33"/>
    <w:rsid w:val="0083288A"/>
    <w:rsid w:val="00834300"/>
    <w:rsid w:val="00836987"/>
    <w:rsid w:val="0083742C"/>
    <w:rsid w:val="00837B95"/>
    <w:rsid w:val="0084172A"/>
    <w:rsid w:val="0084536B"/>
    <w:rsid w:val="00845DDB"/>
    <w:rsid w:val="008468BE"/>
    <w:rsid w:val="00854121"/>
    <w:rsid w:val="0085521E"/>
    <w:rsid w:val="00861DEA"/>
    <w:rsid w:val="00862393"/>
    <w:rsid w:val="00863D49"/>
    <w:rsid w:val="00864946"/>
    <w:rsid w:val="00870DC4"/>
    <w:rsid w:val="00872E84"/>
    <w:rsid w:val="00875699"/>
    <w:rsid w:val="008757A1"/>
    <w:rsid w:val="008757B7"/>
    <w:rsid w:val="00876F9C"/>
    <w:rsid w:val="0088149B"/>
    <w:rsid w:val="008875D6"/>
    <w:rsid w:val="008912EC"/>
    <w:rsid w:val="00894DC2"/>
    <w:rsid w:val="00894EEF"/>
    <w:rsid w:val="00895D53"/>
    <w:rsid w:val="00895ECE"/>
    <w:rsid w:val="008A5D51"/>
    <w:rsid w:val="008A73E2"/>
    <w:rsid w:val="008B102E"/>
    <w:rsid w:val="008B13F0"/>
    <w:rsid w:val="008B36FB"/>
    <w:rsid w:val="008B3945"/>
    <w:rsid w:val="008B3CDF"/>
    <w:rsid w:val="008B4818"/>
    <w:rsid w:val="008D3A72"/>
    <w:rsid w:val="008D7F7B"/>
    <w:rsid w:val="008E195C"/>
    <w:rsid w:val="008E199F"/>
    <w:rsid w:val="008E78F7"/>
    <w:rsid w:val="008F279E"/>
    <w:rsid w:val="008F3BDA"/>
    <w:rsid w:val="008F595D"/>
    <w:rsid w:val="008F5A0F"/>
    <w:rsid w:val="008F5BD1"/>
    <w:rsid w:val="008F670E"/>
    <w:rsid w:val="008F74FA"/>
    <w:rsid w:val="008F7EDE"/>
    <w:rsid w:val="00902D44"/>
    <w:rsid w:val="00903A69"/>
    <w:rsid w:val="00907E2C"/>
    <w:rsid w:val="0091111E"/>
    <w:rsid w:val="0091210D"/>
    <w:rsid w:val="00912CFD"/>
    <w:rsid w:val="00914BA4"/>
    <w:rsid w:val="0092210A"/>
    <w:rsid w:val="00923EDB"/>
    <w:rsid w:val="00924305"/>
    <w:rsid w:val="0092571C"/>
    <w:rsid w:val="009350FD"/>
    <w:rsid w:val="0093537F"/>
    <w:rsid w:val="00935AFC"/>
    <w:rsid w:val="009436D1"/>
    <w:rsid w:val="00944D01"/>
    <w:rsid w:val="00944D56"/>
    <w:rsid w:val="009469FB"/>
    <w:rsid w:val="00947472"/>
    <w:rsid w:val="0094747E"/>
    <w:rsid w:val="00950323"/>
    <w:rsid w:val="009527F9"/>
    <w:rsid w:val="009530BD"/>
    <w:rsid w:val="0095332E"/>
    <w:rsid w:val="009547FA"/>
    <w:rsid w:val="00955357"/>
    <w:rsid w:val="00955771"/>
    <w:rsid w:val="00962186"/>
    <w:rsid w:val="00965842"/>
    <w:rsid w:val="0097047D"/>
    <w:rsid w:val="0097282F"/>
    <w:rsid w:val="009761A1"/>
    <w:rsid w:val="00976FDB"/>
    <w:rsid w:val="00977523"/>
    <w:rsid w:val="00977694"/>
    <w:rsid w:val="00985FA0"/>
    <w:rsid w:val="00985FC7"/>
    <w:rsid w:val="00986C1E"/>
    <w:rsid w:val="00986D36"/>
    <w:rsid w:val="009960EB"/>
    <w:rsid w:val="009A2E25"/>
    <w:rsid w:val="009A6026"/>
    <w:rsid w:val="009B172D"/>
    <w:rsid w:val="009B2B36"/>
    <w:rsid w:val="009B551D"/>
    <w:rsid w:val="009B716F"/>
    <w:rsid w:val="009C1B27"/>
    <w:rsid w:val="009C2FFD"/>
    <w:rsid w:val="009C5E3C"/>
    <w:rsid w:val="009D6A35"/>
    <w:rsid w:val="009D6E07"/>
    <w:rsid w:val="009E41B4"/>
    <w:rsid w:val="009E59AD"/>
    <w:rsid w:val="009F0F40"/>
    <w:rsid w:val="009F7516"/>
    <w:rsid w:val="009F7B15"/>
    <w:rsid w:val="00A06CA8"/>
    <w:rsid w:val="00A141DD"/>
    <w:rsid w:val="00A16627"/>
    <w:rsid w:val="00A170A6"/>
    <w:rsid w:val="00A212F4"/>
    <w:rsid w:val="00A21440"/>
    <w:rsid w:val="00A21E3F"/>
    <w:rsid w:val="00A22B24"/>
    <w:rsid w:val="00A2484C"/>
    <w:rsid w:val="00A26DF8"/>
    <w:rsid w:val="00A30239"/>
    <w:rsid w:val="00A30800"/>
    <w:rsid w:val="00A322DF"/>
    <w:rsid w:val="00A43A08"/>
    <w:rsid w:val="00A46D14"/>
    <w:rsid w:val="00A525B4"/>
    <w:rsid w:val="00A53DC6"/>
    <w:rsid w:val="00A561BA"/>
    <w:rsid w:val="00A56647"/>
    <w:rsid w:val="00A57E02"/>
    <w:rsid w:val="00A57EC7"/>
    <w:rsid w:val="00A633D3"/>
    <w:rsid w:val="00A66F8B"/>
    <w:rsid w:val="00A704D5"/>
    <w:rsid w:val="00A7499A"/>
    <w:rsid w:val="00A77278"/>
    <w:rsid w:val="00A77D42"/>
    <w:rsid w:val="00A80496"/>
    <w:rsid w:val="00A8705F"/>
    <w:rsid w:val="00A871D8"/>
    <w:rsid w:val="00AA1D51"/>
    <w:rsid w:val="00AA4EA4"/>
    <w:rsid w:val="00AA73D4"/>
    <w:rsid w:val="00AB12FE"/>
    <w:rsid w:val="00AB1675"/>
    <w:rsid w:val="00AB2926"/>
    <w:rsid w:val="00AB43D3"/>
    <w:rsid w:val="00AB6B2F"/>
    <w:rsid w:val="00AB7001"/>
    <w:rsid w:val="00AB72BB"/>
    <w:rsid w:val="00AC046B"/>
    <w:rsid w:val="00AC10CE"/>
    <w:rsid w:val="00AC1C3C"/>
    <w:rsid w:val="00AC2E46"/>
    <w:rsid w:val="00AC38B4"/>
    <w:rsid w:val="00AC4D85"/>
    <w:rsid w:val="00AC4DC0"/>
    <w:rsid w:val="00AC7299"/>
    <w:rsid w:val="00AD03CC"/>
    <w:rsid w:val="00AD21D7"/>
    <w:rsid w:val="00AD559F"/>
    <w:rsid w:val="00AD608D"/>
    <w:rsid w:val="00AD6F34"/>
    <w:rsid w:val="00AE342C"/>
    <w:rsid w:val="00AE4F38"/>
    <w:rsid w:val="00AE596D"/>
    <w:rsid w:val="00AE7C23"/>
    <w:rsid w:val="00AE7CA9"/>
    <w:rsid w:val="00AF501C"/>
    <w:rsid w:val="00AF603B"/>
    <w:rsid w:val="00B0179D"/>
    <w:rsid w:val="00B10F2D"/>
    <w:rsid w:val="00B118C8"/>
    <w:rsid w:val="00B15189"/>
    <w:rsid w:val="00B1549F"/>
    <w:rsid w:val="00B16FBB"/>
    <w:rsid w:val="00B17D8B"/>
    <w:rsid w:val="00B22673"/>
    <w:rsid w:val="00B26E71"/>
    <w:rsid w:val="00B27715"/>
    <w:rsid w:val="00B301C3"/>
    <w:rsid w:val="00B3089E"/>
    <w:rsid w:val="00B30ACB"/>
    <w:rsid w:val="00B30C19"/>
    <w:rsid w:val="00B327A2"/>
    <w:rsid w:val="00B37EB8"/>
    <w:rsid w:val="00B425D9"/>
    <w:rsid w:val="00B45026"/>
    <w:rsid w:val="00B473E0"/>
    <w:rsid w:val="00B47837"/>
    <w:rsid w:val="00B506BD"/>
    <w:rsid w:val="00B52105"/>
    <w:rsid w:val="00B53DF0"/>
    <w:rsid w:val="00B548F5"/>
    <w:rsid w:val="00B556F6"/>
    <w:rsid w:val="00B602FB"/>
    <w:rsid w:val="00B6243B"/>
    <w:rsid w:val="00B62D90"/>
    <w:rsid w:val="00B6337C"/>
    <w:rsid w:val="00B665A5"/>
    <w:rsid w:val="00B6665A"/>
    <w:rsid w:val="00B7180D"/>
    <w:rsid w:val="00B724D6"/>
    <w:rsid w:val="00B74AAC"/>
    <w:rsid w:val="00B758A7"/>
    <w:rsid w:val="00B767D9"/>
    <w:rsid w:val="00B801FD"/>
    <w:rsid w:val="00B81F96"/>
    <w:rsid w:val="00B82630"/>
    <w:rsid w:val="00B83328"/>
    <w:rsid w:val="00B83B63"/>
    <w:rsid w:val="00B843B7"/>
    <w:rsid w:val="00B855FF"/>
    <w:rsid w:val="00B90EC8"/>
    <w:rsid w:val="00B915DA"/>
    <w:rsid w:val="00B91F42"/>
    <w:rsid w:val="00B92BF9"/>
    <w:rsid w:val="00B975F3"/>
    <w:rsid w:val="00BA37FB"/>
    <w:rsid w:val="00BA60C4"/>
    <w:rsid w:val="00BB1659"/>
    <w:rsid w:val="00BB360F"/>
    <w:rsid w:val="00BB48BB"/>
    <w:rsid w:val="00BB48CE"/>
    <w:rsid w:val="00BB627F"/>
    <w:rsid w:val="00BC1CE7"/>
    <w:rsid w:val="00BD0253"/>
    <w:rsid w:val="00BD02B1"/>
    <w:rsid w:val="00BD08F5"/>
    <w:rsid w:val="00BD26CE"/>
    <w:rsid w:val="00BD3C6B"/>
    <w:rsid w:val="00BD3F9C"/>
    <w:rsid w:val="00BD5C9D"/>
    <w:rsid w:val="00BE1EAB"/>
    <w:rsid w:val="00BE390D"/>
    <w:rsid w:val="00BE4993"/>
    <w:rsid w:val="00BE527C"/>
    <w:rsid w:val="00BE6397"/>
    <w:rsid w:val="00BE69B0"/>
    <w:rsid w:val="00BF13FC"/>
    <w:rsid w:val="00BF4656"/>
    <w:rsid w:val="00BF688B"/>
    <w:rsid w:val="00C00D98"/>
    <w:rsid w:val="00C07893"/>
    <w:rsid w:val="00C108B9"/>
    <w:rsid w:val="00C1375D"/>
    <w:rsid w:val="00C13CF7"/>
    <w:rsid w:val="00C150A0"/>
    <w:rsid w:val="00C16164"/>
    <w:rsid w:val="00C25431"/>
    <w:rsid w:val="00C27AA3"/>
    <w:rsid w:val="00C30B62"/>
    <w:rsid w:val="00C317F8"/>
    <w:rsid w:val="00C31DFF"/>
    <w:rsid w:val="00C32016"/>
    <w:rsid w:val="00C32B76"/>
    <w:rsid w:val="00C33920"/>
    <w:rsid w:val="00C3471E"/>
    <w:rsid w:val="00C36086"/>
    <w:rsid w:val="00C4201E"/>
    <w:rsid w:val="00C421D2"/>
    <w:rsid w:val="00C44CEE"/>
    <w:rsid w:val="00C516C5"/>
    <w:rsid w:val="00C52DC8"/>
    <w:rsid w:val="00C53C40"/>
    <w:rsid w:val="00C552C9"/>
    <w:rsid w:val="00C63996"/>
    <w:rsid w:val="00C64B84"/>
    <w:rsid w:val="00C671E4"/>
    <w:rsid w:val="00C679C3"/>
    <w:rsid w:val="00C71462"/>
    <w:rsid w:val="00C7184D"/>
    <w:rsid w:val="00C71CED"/>
    <w:rsid w:val="00C73056"/>
    <w:rsid w:val="00C740D6"/>
    <w:rsid w:val="00C76D6F"/>
    <w:rsid w:val="00C773E0"/>
    <w:rsid w:val="00C819E0"/>
    <w:rsid w:val="00C829BD"/>
    <w:rsid w:val="00C868D0"/>
    <w:rsid w:val="00C86954"/>
    <w:rsid w:val="00C87D3A"/>
    <w:rsid w:val="00C906C2"/>
    <w:rsid w:val="00C942A0"/>
    <w:rsid w:val="00C94914"/>
    <w:rsid w:val="00C9637F"/>
    <w:rsid w:val="00C96AF0"/>
    <w:rsid w:val="00CA371B"/>
    <w:rsid w:val="00CA6401"/>
    <w:rsid w:val="00CB2036"/>
    <w:rsid w:val="00CB205F"/>
    <w:rsid w:val="00CB4AC1"/>
    <w:rsid w:val="00CB6109"/>
    <w:rsid w:val="00CB72B9"/>
    <w:rsid w:val="00CB74AB"/>
    <w:rsid w:val="00CC250F"/>
    <w:rsid w:val="00CC3FD8"/>
    <w:rsid w:val="00CC44AE"/>
    <w:rsid w:val="00CC49A2"/>
    <w:rsid w:val="00CD0ECB"/>
    <w:rsid w:val="00CD1DB2"/>
    <w:rsid w:val="00CD5D3F"/>
    <w:rsid w:val="00CD6250"/>
    <w:rsid w:val="00CE4635"/>
    <w:rsid w:val="00CF29BA"/>
    <w:rsid w:val="00CF2FCA"/>
    <w:rsid w:val="00CF4ED4"/>
    <w:rsid w:val="00CF5E6B"/>
    <w:rsid w:val="00CF7E2F"/>
    <w:rsid w:val="00CF7F2D"/>
    <w:rsid w:val="00D11E32"/>
    <w:rsid w:val="00D12BD7"/>
    <w:rsid w:val="00D175A8"/>
    <w:rsid w:val="00D176F4"/>
    <w:rsid w:val="00D21B70"/>
    <w:rsid w:val="00D2240D"/>
    <w:rsid w:val="00D25023"/>
    <w:rsid w:val="00D26450"/>
    <w:rsid w:val="00D2761B"/>
    <w:rsid w:val="00D31E54"/>
    <w:rsid w:val="00D32380"/>
    <w:rsid w:val="00D34BBC"/>
    <w:rsid w:val="00D34DDC"/>
    <w:rsid w:val="00D37148"/>
    <w:rsid w:val="00D41AE2"/>
    <w:rsid w:val="00D42407"/>
    <w:rsid w:val="00D46884"/>
    <w:rsid w:val="00D47E58"/>
    <w:rsid w:val="00D51DB9"/>
    <w:rsid w:val="00D52BBA"/>
    <w:rsid w:val="00D5303F"/>
    <w:rsid w:val="00D55147"/>
    <w:rsid w:val="00D61654"/>
    <w:rsid w:val="00D63324"/>
    <w:rsid w:val="00D65531"/>
    <w:rsid w:val="00D666EA"/>
    <w:rsid w:val="00D679DC"/>
    <w:rsid w:val="00D83EF5"/>
    <w:rsid w:val="00D84619"/>
    <w:rsid w:val="00D84638"/>
    <w:rsid w:val="00D857B5"/>
    <w:rsid w:val="00D85CC3"/>
    <w:rsid w:val="00D902CE"/>
    <w:rsid w:val="00D917A2"/>
    <w:rsid w:val="00D92350"/>
    <w:rsid w:val="00D92800"/>
    <w:rsid w:val="00D9403C"/>
    <w:rsid w:val="00D9726F"/>
    <w:rsid w:val="00D975E4"/>
    <w:rsid w:val="00DB3CD6"/>
    <w:rsid w:val="00DC01FF"/>
    <w:rsid w:val="00DC2022"/>
    <w:rsid w:val="00DC45EA"/>
    <w:rsid w:val="00DC4D32"/>
    <w:rsid w:val="00DC5148"/>
    <w:rsid w:val="00DC5D6A"/>
    <w:rsid w:val="00DD12E4"/>
    <w:rsid w:val="00DD20BE"/>
    <w:rsid w:val="00DD2D11"/>
    <w:rsid w:val="00DD3779"/>
    <w:rsid w:val="00DD4D4C"/>
    <w:rsid w:val="00DD6195"/>
    <w:rsid w:val="00DE3A9D"/>
    <w:rsid w:val="00DE4A12"/>
    <w:rsid w:val="00DE6A16"/>
    <w:rsid w:val="00DF2D68"/>
    <w:rsid w:val="00DF2EE6"/>
    <w:rsid w:val="00DF388E"/>
    <w:rsid w:val="00DF4651"/>
    <w:rsid w:val="00DF4B24"/>
    <w:rsid w:val="00DF6486"/>
    <w:rsid w:val="00E00DBD"/>
    <w:rsid w:val="00E02B71"/>
    <w:rsid w:val="00E0417C"/>
    <w:rsid w:val="00E1564A"/>
    <w:rsid w:val="00E164D4"/>
    <w:rsid w:val="00E20E90"/>
    <w:rsid w:val="00E21FED"/>
    <w:rsid w:val="00E23A1A"/>
    <w:rsid w:val="00E25054"/>
    <w:rsid w:val="00E27594"/>
    <w:rsid w:val="00E3409A"/>
    <w:rsid w:val="00E34D4A"/>
    <w:rsid w:val="00E368BE"/>
    <w:rsid w:val="00E36C6D"/>
    <w:rsid w:val="00E4767C"/>
    <w:rsid w:val="00E51AE9"/>
    <w:rsid w:val="00E56792"/>
    <w:rsid w:val="00E569F5"/>
    <w:rsid w:val="00E57A70"/>
    <w:rsid w:val="00E632BE"/>
    <w:rsid w:val="00E633B0"/>
    <w:rsid w:val="00E6551E"/>
    <w:rsid w:val="00E667CE"/>
    <w:rsid w:val="00E723B1"/>
    <w:rsid w:val="00E74EA2"/>
    <w:rsid w:val="00E839EF"/>
    <w:rsid w:val="00E843AB"/>
    <w:rsid w:val="00E90065"/>
    <w:rsid w:val="00E90E90"/>
    <w:rsid w:val="00E91A03"/>
    <w:rsid w:val="00EA07F9"/>
    <w:rsid w:val="00EA1E83"/>
    <w:rsid w:val="00EA4E16"/>
    <w:rsid w:val="00EB32A0"/>
    <w:rsid w:val="00EB7A50"/>
    <w:rsid w:val="00EC0A6E"/>
    <w:rsid w:val="00ED0CF7"/>
    <w:rsid w:val="00ED2814"/>
    <w:rsid w:val="00ED4941"/>
    <w:rsid w:val="00ED6D84"/>
    <w:rsid w:val="00EE0E6E"/>
    <w:rsid w:val="00EE1DD9"/>
    <w:rsid w:val="00EE402A"/>
    <w:rsid w:val="00EE46FE"/>
    <w:rsid w:val="00EE69E1"/>
    <w:rsid w:val="00EE6EFD"/>
    <w:rsid w:val="00EF0624"/>
    <w:rsid w:val="00EF0661"/>
    <w:rsid w:val="00EF2703"/>
    <w:rsid w:val="00EF3C18"/>
    <w:rsid w:val="00EF46F7"/>
    <w:rsid w:val="00EF6316"/>
    <w:rsid w:val="00EF6D13"/>
    <w:rsid w:val="00F02554"/>
    <w:rsid w:val="00F0362E"/>
    <w:rsid w:val="00F03974"/>
    <w:rsid w:val="00F044B4"/>
    <w:rsid w:val="00F06730"/>
    <w:rsid w:val="00F112B9"/>
    <w:rsid w:val="00F211C1"/>
    <w:rsid w:val="00F2122B"/>
    <w:rsid w:val="00F22F57"/>
    <w:rsid w:val="00F24322"/>
    <w:rsid w:val="00F2474C"/>
    <w:rsid w:val="00F25094"/>
    <w:rsid w:val="00F2590B"/>
    <w:rsid w:val="00F3231D"/>
    <w:rsid w:val="00F37831"/>
    <w:rsid w:val="00F4398F"/>
    <w:rsid w:val="00F45DED"/>
    <w:rsid w:val="00F45EE4"/>
    <w:rsid w:val="00F54A8F"/>
    <w:rsid w:val="00F56292"/>
    <w:rsid w:val="00F56563"/>
    <w:rsid w:val="00F61D0D"/>
    <w:rsid w:val="00F62396"/>
    <w:rsid w:val="00F64F5C"/>
    <w:rsid w:val="00F65052"/>
    <w:rsid w:val="00F6715D"/>
    <w:rsid w:val="00F672C4"/>
    <w:rsid w:val="00F67A28"/>
    <w:rsid w:val="00F67D02"/>
    <w:rsid w:val="00F728F3"/>
    <w:rsid w:val="00F73F29"/>
    <w:rsid w:val="00F74A0D"/>
    <w:rsid w:val="00F7612E"/>
    <w:rsid w:val="00F815EB"/>
    <w:rsid w:val="00F85834"/>
    <w:rsid w:val="00F90BC8"/>
    <w:rsid w:val="00F97583"/>
    <w:rsid w:val="00FA2251"/>
    <w:rsid w:val="00FA24F9"/>
    <w:rsid w:val="00FA3EB3"/>
    <w:rsid w:val="00FB3476"/>
    <w:rsid w:val="00FB37D7"/>
    <w:rsid w:val="00FC1D45"/>
    <w:rsid w:val="00FC22D1"/>
    <w:rsid w:val="00FC5FCC"/>
    <w:rsid w:val="00FC69E3"/>
    <w:rsid w:val="00FC7325"/>
    <w:rsid w:val="00FC7C25"/>
    <w:rsid w:val="00FD01B7"/>
    <w:rsid w:val="00FD025D"/>
    <w:rsid w:val="00FD1047"/>
    <w:rsid w:val="00FD212A"/>
    <w:rsid w:val="00FD2DF1"/>
    <w:rsid w:val="00FD4BEF"/>
    <w:rsid w:val="00FD78DE"/>
    <w:rsid w:val="00FE0D74"/>
    <w:rsid w:val="00FE56A7"/>
    <w:rsid w:val="00FE6815"/>
    <w:rsid w:val="00FF1CA2"/>
    <w:rsid w:val="00FF532E"/>
    <w:rsid w:val="00FF5502"/>
    <w:rsid w:val="00FF635E"/>
    <w:rsid w:val="00FF63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94"/>
  </w:style>
  <w:style w:type="paragraph" w:styleId="Heading2">
    <w:name w:val="heading 2"/>
    <w:basedOn w:val="Normal"/>
    <w:link w:val="Heading2Char"/>
    <w:uiPriority w:val="9"/>
    <w:qFormat/>
    <w:rsid w:val="00FF635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
    <w:basedOn w:val="Normal"/>
    <w:uiPriority w:val="99"/>
    <w:unhideWhenUsed/>
    <w:rsid w:val="00F90BC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0D641E"/>
    <w:rPr>
      <w:color w:val="0000FF"/>
      <w:u w:val="single"/>
    </w:rPr>
  </w:style>
  <w:style w:type="paragraph" w:styleId="ListParagraph">
    <w:name w:val="List Paragraph"/>
    <w:basedOn w:val="Normal"/>
    <w:link w:val="ListParagraphChar"/>
    <w:uiPriority w:val="34"/>
    <w:qFormat/>
    <w:rsid w:val="007837DB"/>
    <w:pPr>
      <w:ind w:left="720"/>
      <w:contextualSpacing/>
    </w:pPr>
  </w:style>
  <w:style w:type="paragraph" w:styleId="Header">
    <w:name w:val="header"/>
    <w:basedOn w:val="Normal"/>
    <w:link w:val="HeaderChar"/>
    <w:uiPriority w:val="99"/>
    <w:unhideWhenUsed/>
    <w:rsid w:val="00B74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AAC"/>
  </w:style>
  <w:style w:type="paragraph" w:styleId="Footer">
    <w:name w:val="footer"/>
    <w:basedOn w:val="Normal"/>
    <w:link w:val="FooterChar"/>
    <w:uiPriority w:val="99"/>
    <w:unhideWhenUsed/>
    <w:rsid w:val="00B74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AAC"/>
  </w:style>
  <w:style w:type="character" w:customStyle="1" w:styleId="BodyText4">
    <w:name w:val="Body Text4"/>
    <w:rsid w:val="00923EDB"/>
    <w:rPr>
      <w:rFonts w:ascii="Times New Roman" w:eastAsia="Times New Roman" w:hAnsi="Times New Roman"/>
      <w:color w:val="000000"/>
      <w:spacing w:val="0"/>
      <w:position w:val="0"/>
      <w:sz w:val="25"/>
      <w:szCs w:val="25"/>
      <w:u w:val="none"/>
      <w:lang w:val="vi-VN"/>
    </w:rPr>
  </w:style>
  <w:style w:type="character" w:customStyle="1" w:styleId="BodytextBold">
    <w:name w:val="Body text + Bold"/>
    <w:rsid w:val="00923EDB"/>
    <w:rPr>
      <w:rFonts w:ascii="Times New Roman" w:eastAsia="Times New Roman" w:hAnsi="Times New Roman"/>
      <w:b/>
      <w:bCs/>
      <w:color w:val="000000"/>
      <w:spacing w:val="0"/>
      <w:position w:val="0"/>
      <w:sz w:val="25"/>
      <w:szCs w:val="25"/>
      <w:u w:val="none"/>
      <w:shd w:val="clear" w:color="auto" w:fill="FFFFFF"/>
      <w:lang w:val="vi-VN"/>
    </w:rPr>
  </w:style>
  <w:style w:type="character" w:customStyle="1" w:styleId="Bodytext10">
    <w:name w:val="Body text + 10"/>
    <w:aliases w:val="5 pt,Bold,Body text + 8 pt,Body text + 9,Body text + 12 pt,Italic,Body text + Courier New,9,Body text + 11,Spacing 3 pt,10 pt,Spacing 1 pt,7,Body text + 9 pt,Spacing 0 pt,Body text + Consolas,11 pt,Body text (2) + 8,Not Bold"/>
    <w:rsid w:val="00923EDB"/>
    <w:rPr>
      <w:rFonts w:ascii="Times New Roman" w:eastAsia="Times New Roman" w:hAnsi="Times New Roman"/>
      <w:b/>
      <w:bCs/>
      <w:color w:val="000000"/>
      <w:spacing w:val="0"/>
      <w:position w:val="0"/>
      <w:sz w:val="21"/>
      <w:szCs w:val="21"/>
      <w:u w:val="none"/>
      <w:shd w:val="clear" w:color="auto" w:fill="FFFFFF"/>
      <w:lang w:val="vi-VN"/>
    </w:rPr>
  </w:style>
  <w:style w:type="character" w:customStyle="1" w:styleId="BodytextItalic">
    <w:name w:val="Body text + Italic"/>
    <w:rsid w:val="00923EDB"/>
    <w:rPr>
      <w:rFonts w:ascii="Times New Roman" w:eastAsia="Times New Roman" w:hAnsi="Times New Roman"/>
      <w:i/>
      <w:iCs/>
      <w:color w:val="000000"/>
      <w:spacing w:val="0"/>
      <w:position w:val="0"/>
      <w:sz w:val="25"/>
      <w:szCs w:val="25"/>
      <w:u w:val="none"/>
      <w:shd w:val="clear" w:color="auto" w:fill="FFFFFF"/>
      <w:lang w:val="vi-VN"/>
    </w:rPr>
  </w:style>
  <w:style w:type="character" w:customStyle="1" w:styleId="Chthchbng">
    <w:name w:val="Chú thích bảng_"/>
    <w:link w:val="Chthchbng0"/>
    <w:uiPriority w:val="99"/>
    <w:locked/>
    <w:rsid w:val="002A2394"/>
    <w:rPr>
      <w:rFonts w:ascii="Times New Roman" w:hAnsi="Times New Roman"/>
      <w:sz w:val="26"/>
      <w:shd w:val="clear" w:color="auto" w:fill="FFFFFF"/>
    </w:rPr>
  </w:style>
  <w:style w:type="paragraph" w:customStyle="1" w:styleId="Chthchbng0">
    <w:name w:val="Chú thích bảng"/>
    <w:basedOn w:val="Normal"/>
    <w:link w:val="Chthchbng"/>
    <w:uiPriority w:val="99"/>
    <w:rsid w:val="002A2394"/>
    <w:pPr>
      <w:widowControl w:val="0"/>
      <w:shd w:val="clear" w:color="auto" w:fill="FFFFFF"/>
      <w:spacing w:after="0" w:line="240" w:lineRule="atLeast"/>
    </w:pPr>
    <w:rPr>
      <w:rFonts w:ascii="Times New Roman" w:hAnsi="Times New Roman"/>
      <w:sz w:val="26"/>
    </w:rPr>
  </w:style>
  <w:style w:type="character" w:customStyle="1" w:styleId="fontstyle01">
    <w:name w:val="fontstyle01"/>
    <w:basedOn w:val="DefaultParagraphFont"/>
    <w:rsid w:val="002A2394"/>
    <w:rPr>
      <w:rFonts w:ascii="Times New Roman" w:hAnsi="Times New Roman" w:cs="Times New Roman" w:hint="default"/>
      <w:b w:val="0"/>
      <w:bCs w:val="0"/>
      <w:i w:val="0"/>
      <w:iCs w:val="0"/>
      <w:color w:val="000000"/>
      <w:sz w:val="28"/>
      <w:szCs w:val="28"/>
    </w:rPr>
  </w:style>
  <w:style w:type="character" w:customStyle="1" w:styleId="Vnbnnidung2">
    <w:name w:val="Văn bản nội dung (2)_"/>
    <w:link w:val="Vnbnnidung21"/>
    <w:uiPriority w:val="99"/>
    <w:locked/>
    <w:rsid w:val="002A2394"/>
    <w:rPr>
      <w:rFonts w:ascii="Times New Roman" w:hAnsi="Times New Roman"/>
      <w:sz w:val="26"/>
      <w:shd w:val="clear" w:color="auto" w:fill="FFFFFF"/>
    </w:rPr>
  </w:style>
  <w:style w:type="paragraph" w:customStyle="1" w:styleId="Vnbnnidung21">
    <w:name w:val="Văn bản nội dung (2)1"/>
    <w:basedOn w:val="Normal"/>
    <w:link w:val="Vnbnnidung2"/>
    <w:uiPriority w:val="99"/>
    <w:rsid w:val="002A2394"/>
    <w:pPr>
      <w:widowControl w:val="0"/>
      <w:shd w:val="clear" w:color="auto" w:fill="FFFFFF"/>
      <w:spacing w:before="840" w:after="0" w:line="350" w:lineRule="exact"/>
      <w:jc w:val="both"/>
    </w:pPr>
    <w:rPr>
      <w:rFonts w:ascii="Times New Roman" w:hAnsi="Times New Roman"/>
      <w:sz w:val="26"/>
    </w:rPr>
  </w:style>
  <w:style w:type="character" w:customStyle="1" w:styleId="Vnbnnidung212pt">
    <w:name w:val="Văn bản nội dung (2) + 12 pt"/>
    <w:uiPriority w:val="99"/>
    <w:rsid w:val="002A2394"/>
    <w:rPr>
      <w:rFonts w:ascii="Times New Roman" w:hAnsi="Times New Roman"/>
      <w:sz w:val="24"/>
      <w:u w:val="none"/>
    </w:rPr>
  </w:style>
  <w:style w:type="paragraph" w:styleId="FootnoteText">
    <w:name w:val="footnote text"/>
    <w:basedOn w:val="Normal"/>
    <w:link w:val="FootnoteTextChar"/>
    <w:uiPriority w:val="99"/>
    <w:unhideWhenUsed/>
    <w:rsid w:val="00EF3C18"/>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EF3C18"/>
    <w:rPr>
      <w:sz w:val="20"/>
      <w:szCs w:val="20"/>
      <w:lang w:val="en-US"/>
    </w:rPr>
  </w:style>
  <w:style w:type="character" w:styleId="FootnoteReference">
    <w:name w:val="footnote reference"/>
    <w:basedOn w:val="DefaultParagraphFont"/>
    <w:uiPriority w:val="99"/>
    <w:semiHidden/>
    <w:unhideWhenUsed/>
    <w:rsid w:val="00EF3C18"/>
    <w:rPr>
      <w:vertAlign w:val="superscript"/>
    </w:rPr>
  </w:style>
  <w:style w:type="character" w:customStyle="1" w:styleId="ListParagraphChar">
    <w:name w:val="List Paragraph Char"/>
    <w:link w:val="ListParagraph"/>
    <w:uiPriority w:val="34"/>
    <w:qFormat/>
    <w:rsid w:val="00EF3C18"/>
  </w:style>
  <w:style w:type="character" w:customStyle="1" w:styleId="Heading2Char">
    <w:name w:val="Heading 2 Char"/>
    <w:basedOn w:val="DefaultParagraphFont"/>
    <w:link w:val="Heading2"/>
    <w:uiPriority w:val="9"/>
    <w:rsid w:val="00FF635E"/>
    <w:rPr>
      <w:rFonts w:ascii="Times New Roman" w:eastAsia="Times New Roman" w:hAnsi="Times New Roman" w:cs="Times New Roman"/>
      <w:b/>
      <w:bCs/>
      <w:sz w:val="36"/>
      <w:szCs w:val="36"/>
      <w:lang w:val="en-US"/>
    </w:rPr>
  </w:style>
  <w:style w:type="character" w:styleId="CommentReference">
    <w:name w:val="annotation reference"/>
    <w:basedOn w:val="DefaultParagraphFont"/>
    <w:uiPriority w:val="99"/>
    <w:semiHidden/>
    <w:unhideWhenUsed/>
    <w:rsid w:val="0027202C"/>
    <w:rPr>
      <w:sz w:val="16"/>
      <w:szCs w:val="16"/>
    </w:rPr>
  </w:style>
  <w:style w:type="paragraph" w:styleId="CommentText">
    <w:name w:val="annotation text"/>
    <w:basedOn w:val="Normal"/>
    <w:link w:val="CommentTextChar"/>
    <w:uiPriority w:val="99"/>
    <w:semiHidden/>
    <w:unhideWhenUsed/>
    <w:rsid w:val="0027202C"/>
    <w:pPr>
      <w:spacing w:line="240" w:lineRule="auto"/>
    </w:pPr>
    <w:rPr>
      <w:sz w:val="20"/>
      <w:szCs w:val="20"/>
    </w:rPr>
  </w:style>
  <w:style w:type="character" w:customStyle="1" w:styleId="CommentTextChar">
    <w:name w:val="Comment Text Char"/>
    <w:basedOn w:val="DefaultParagraphFont"/>
    <w:link w:val="CommentText"/>
    <w:uiPriority w:val="99"/>
    <w:semiHidden/>
    <w:rsid w:val="0027202C"/>
    <w:rPr>
      <w:sz w:val="20"/>
      <w:szCs w:val="20"/>
    </w:rPr>
  </w:style>
  <w:style w:type="paragraph" w:styleId="CommentSubject">
    <w:name w:val="annotation subject"/>
    <w:basedOn w:val="CommentText"/>
    <w:next w:val="CommentText"/>
    <w:link w:val="CommentSubjectChar"/>
    <w:uiPriority w:val="99"/>
    <w:semiHidden/>
    <w:unhideWhenUsed/>
    <w:rsid w:val="0027202C"/>
    <w:rPr>
      <w:b/>
      <w:bCs/>
    </w:rPr>
  </w:style>
  <w:style w:type="character" w:customStyle="1" w:styleId="CommentSubjectChar">
    <w:name w:val="Comment Subject Char"/>
    <w:basedOn w:val="CommentTextChar"/>
    <w:link w:val="CommentSubject"/>
    <w:uiPriority w:val="99"/>
    <w:semiHidden/>
    <w:rsid w:val="0027202C"/>
    <w:rPr>
      <w:b/>
      <w:bCs/>
      <w:sz w:val="20"/>
      <w:szCs w:val="20"/>
    </w:rPr>
  </w:style>
  <w:style w:type="paragraph" w:styleId="BalloonText">
    <w:name w:val="Balloon Text"/>
    <w:basedOn w:val="Normal"/>
    <w:link w:val="BalloonTextChar"/>
    <w:uiPriority w:val="99"/>
    <w:semiHidden/>
    <w:unhideWhenUsed/>
    <w:rsid w:val="0027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02C"/>
    <w:rPr>
      <w:rFonts w:ascii="Tahoma" w:hAnsi="Tahoma" w:cs="Tahoma"/>
      <w:sz w:val="16"/>
      <w:szCs w:val="16"/>
    </w:rPr>
  </w:style>
  <w:style w:type="character" w:customStyle="1" w:styleId="doclink">
    <w:name w:val="doclink"/>
    <w:basedOn w:val="DefaultParagraphFont"/>
    <w:rsid w:val="00F247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94"/>
  </w:style>
  <w:style w:type="paragraph" w:styleId="Heading2">
    <w:name w:val="heading 2"/>
    <w:basedOn w:val="Normal"/>
    <w:link w:val="Heading2Char"/>
    <w:uiPriority w:val="9"/>
    <w:qFormat/>
    <w:rsid w:val="00FF635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
    <w:basedOn w:val="Normal"/>
    <w:uiPriority w:val="99"/>
    <w:unhideWhenUsed/>
    <w:rsid w:val="00F90BC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0D641E"/>
    <w:rPr>
      <w:color w:val="0000FF"/>
      <w:u w:val="single"/>
    </w:rPr>
  </w:style>
  <w:style w:type="paragraph" w:styleId="ListParagraph">
    <w:name w:val="List Paragraph"/>
    <w:basedOn w:val="Normal"/>
    <w:link w:val="ListParagraphChar"/>
    <w:uiPriority w:val="34"/>
    <w:qFormat/>
    <w:rsid w:val="007837DB"/>
    <w:pPr>
      <w:ind w:left="720"/>
      <w:contextualSpacing/>
    </w:pPr>
  </w:style>
  <w:style w:type="paragraph" w:styleId="Header">
    <w:name w:val="header"/>
    <w:basedOn w:val="Normal"/>
    <w:link w:val="HeaderChar"/>
    <w:uiPriority w:val="99"/>
    <w:unhideWhenUsed/>
    <w:rsid w:val="00B74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AAC"/>
  </w:style>
  <w:style w:type="paragraph" w:styleId="Footer">
    <w:name w:val="footer"/>
    <w:basedOn w:val="Normal"/>
    <w:link w:val="FooterChar"/>
    <w:uiPriority w:val="99"/>
    <w:unhideWhenUsed/>
    <w:rsid w:val="00B74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AAC"/>
  </w:style>
  <w:style w:type="character" w:customStyle="1" w:styleId="BodyText4">
    <w:name w:val="Body Text4"/>
    <w:rsid w:val="00923EDB"/>
    <w:rPr>
      <w:rFonts w:ascii="Times New Roman" w:eastAsia="Times New Roman" w:hAnsi="Times New Roman"/>
      <w:color w:val="000000"/>
      <w:spacing w:val="0"/>
      <w:position w:val="0"/>
      <w:sz w:val="25"/>
      <w:szCs w:val="25"/>
      <w:u w:val="none"/>
      <w:lang w:val="vi-VN"/>
    </w:rPr>
  </w:style>
  <w:style w:type="character" w:customStyle="1" w:styleId="BodytextBold">
    <w:name w:val="Body text + Bold"/>
    <w:rsid w:val="00923EDB"/>
    <w:rPr>
      <w:rFonts w:ascii="Times New Roman" w:eastAsia="Times New Roman" w:hAnsi="Times New Roman"/>
      <w:b/>
      <w:bCs/>
      <w:color w:val="000000"/>
      <w:spacing w:val="0"/>
      <w:position w:val="0"/>
      <w:sz w:val="25"/>
      <w:szCs w:val="25"/>
      <w:u w:val="none"/>
      <w:shd w:val="clear" w:color="auto" w:fill="FFFFFF"/>
      <w:lang w:val="vi-VN"/>
    </w:rPr>
  </w:style>
  <w:style w:type="character" w:customStyle="1" w:styleId="Bodytext10">
    <w:name w:val="Body text + 10"/>
    <w:aliases w:val="5 pt,Bold,Body text + 8 pt,Body text + 9,Body text + 12 pt,Italic,Body text + Courier New,9,Body text + 11,Spacing 3 pt,10 pt,Spacing 1 pt,7,Body text + 9 pt,Spacing 0 pt,Body text + Consolas,11 pt,Body text (2) + 8,Not Bold"/>
    <w:rsid w:val="00923EDB"/>
    <w:rPr>
      <w:rFonts w:ascii="Times New Roman" w:eastAsia="Times New Roman" w:hAnsi="Times New Roman"/>
      <w:b/>
      <w:bCs/>
      <w:color w:val="000000"/>
      <w:spacing w:val="0"/>
      <w:position w:val="0"/>
      <w:sz w:val="21"/>
      <w:szCs w:val="21"/>
      <w:u w:val="none"/>
      <w:shd w:val="clear" w:color="auto" w:fill="FFFFFF"/>
      <w:lang w:val="vi-VN"/>
    </w:rPr>
  </w:style>
  <w:style w:type="character" w:customStyle="1" w:styleId="BodytextItalic">
    <w:name w:val="Body text + Italic"/>
    <w:rsid w:val="00923EDB"/>
    <w:rPr>
      <w:rFonts w:ascii="Times New Roman" w:eastAsia="Times New Roman" w:hAnsi="Times New Roman"/>
      <w:i/>
      <w:iCs/>
      <w:color w:val="000000"/>
      <w:spacing w:val="0"/>
      <w:position w:val="0"/>
      <w:sz w:val="25"/>
      <w:szCs w:val="25"/>
      <w:u w:val="none"/>
      <w:shd w:val="clear" w:color="auto" w:fill="FFFFFF"/>
      <w:lang w:val="vi-VN"/>
    </w:rPr>
  </w:style>
  <w:style w:type="character" w:customStyle="1" w:styleId="Chthchbng">
    <w:name w:val="Chú thích bảng_"/>
    <w:link w:val="Chthchbng0"/>
    <w:uiPriority w:val="99"/>
    <w:locked/>
    <w:rsid w:val="002A2394"/>
    <w:rPr>
      <w:rFonts w:ascii="Times New Roman" w:hAnsi="Times New Roman"/>
      <w:sz w:val="26"/>
      <w:shd w:val="clear" w:color="auto" w:fill="FFFFFF"/>
    </w:rPr>
  </w:style>
  <w:style w:type="paragraph" w:customStyle="1" w:styleId="Chthchbng0">
    <w:name w:val="Chú thích bảng"/>
    <w:basedOn w:val="Normal"/>
    <w:link w:val="Chthchbng"/>
    <w:uiPriority w:val="99"/>
    <w:rsid w:val="002A2394"/>
    <w:pPr>
      <w:widowControl w:val="0"/>
      <w:shd w:val="clear" w:color="auto" w:fill="FFFFFF"/>
      <w:spacing w:after="0" w:line="240" w:lineRule="atLeast"/>
    </w:pPr>
    <w:rPr>
      <w:rFonts w:ascii="Times New Roman" w:hAnsi="Times New Roman"/>
      <w:sz w:val="26"/>
    </w:rPr>
  </w:style>
  <w:style w:type="character" w:customStyle="1" w:styleId="fontstyle01">
    <w:name w:val="fontstyle01"/>
    <w:basedOn w:val="DefaultParagraphFont"/>
    <w:rsid w:val="002A2394"/>
    <w:rPr>
      <w:rFonts w:ascii="Times New Roman" w:hAnsi="Times New Roman" w:cs="Times New Roman" w:hint="default"/>
      <w:b w:val="0"/>
      <w:bCs w:val="0"/>
      <w:i w:val="0"/>
      <w:iCs w:val="0"/>
      <w:color w:val="000000"/>
      <w:sz w:val="28"/>
      <w:szCs w:val="28"/>
    </w:rPr>
  </w:style>
  <w:style w:type="character" w:customStyle="1" w:styleId="Vnbnnidung2">
    <w:name w:val="Văn bản nội dung (2)_"/>
    <w:link w:val="Vnbnnidung21"/>
    <w:uiPriority w:val="99"/>
    <w:locked/>
    <w:rsid w:val="002A2394"/>
    <w:rPr>
      <w:rFonts w:ascii="Times New Roman" w:hAnsi="Times New Roman"/>
      <w:sz w:val="26"/>
      <w:shd w:val="clear" w:color="auto" w:fill="FFFFFF"/>
    </w:rPr>
  </w:style>
  <w:style w:type="paragraph" w:customStyle="1" w:styleId="Vnbnnidung21">
    <w:name w:val="Văn bản nội dung (2)1"/>
    <w:basedOn w:val="Normal"/>
    <w:link w:val="Vnbnnidung2"/>
    <w:uiPriority w:val="99"/>
    <w:rsid w:val="002A2394"/>
    <w:pPr>
      <w:widowControl w:val="0"/>
      <w:shd w:val="clear" w:color="auto" w:fill="FFFFFF"/>
      <w:spacing w:before="840" w:after="0" w:line="350" w:lineRule="exact"/>
      <w:jc w:val="both"/>
    </w:pPr>
    <w:rPr>
      <w:rFonts w:ascii="Times New Roman" w:hAnsi="Times New Roman"/>
      <w:sz w:val="26"/>
    </w:rPr>
  </w:style>
  <w:style w:type="character" w:customStyle="1" w:styleId="Vnbnnidung212pt">
    <w:name w:val="Văn bản nội dung (2) + 12 pt"/>
    <w:uiPriority w:val="99"/>
    <w:rsid w:val="002A2394"/>
    <w:rPr>
      <w:rFonts w:ascii="Times New Roman" w:hAnsi="Times New Roman"/>
      <w:sz w:val="24"/>
      <w:u w:val="none"/>
    </w:rPr>
  </w:style>
  <w:style w:type="paragraph" w:styleId="FootnoteText">
    <w:name w:val="footnote text"/>
    <w:basedOn w:val="Normal"/>
    <w:link w:val="FootnoteTextChar"/>
    <w:uiPriority w:val="99"/>
    <w:unhideWhenUsed/>
    <w:rsid w:val="00EF3C18"/>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EF3C18"/>
    <w:rPr>
      <w:sz w:val="20"/>
      <w:szCs w:val="20"/>
      <w:lang w:val="en-US"/>
    </w:rPr>
  </w:style>
  <w:style w:type="character" w:styleId="FootnoteReference">
    <w:name w:val="footnote reference"/>
    <w:basedOn w:val="DefaultParagraphFont"/>
    <w:uiPriority w:val="99"/>
    <w:semiHidden/>
    <w:unhideWhenUsed/>
    <w:rsid w:val="00EF3C18"/>
    <w:rPr>
      <w:vertAlign w:val="superscript"/>
    </w:rPr>
  </w:style>
  <w:style w:type="character" w:customStyle="1" w:styleId="ListParagraphChar">
    <w:name w:val="List Paragraph Char"/>
    <w:link w:val="ListParagraph"/>
    <w:uiPriority w:val="34"/>
    <w:qFormat/>
    <w:rsid w:val="00EF3C18"/>
  </w:style>
  <w:style w:type="character" w:customStyle="1" w:styleId="Heading2Char">
    <w:name w:val="Heading 2 Char"/>
    <w:basedOn w:val="DefaultParagraphFont"/>
    <w:link w:val="Heading2"/>
    <w:uiPriority w:val="9"/>
    <w:rsid w:val="00FF635E"/>
    <w:rPr>
      <w:rFonts w:ascii="Times New Roman" w:eastAsia="Times New Roman" w:hAnsi="Times New Roman" w:cs="Times New Roman"/>
      <w:b/>
      <w:bCs/>
      <w:sz w:val="36"/>
      <w:szCs w:val="36"/>
      <w:lang w:val="en-US"/>
    </w:rPr>
  </w:style>
  <w:style w:type="character" w:styleId="CommentReference">
    <w:name w:val="annotation reference"/>
    <w:basedOn w:val="DefaultParagraphFont"/>
    <w:uiPriority w:val="99"/>
    <w:semiHidden/>
    <w:unhideWhenUsed/>
    <w:rsid w:val="0027202C"/>
    <w:rPr>
      <w:sz w:val="16"/>
      <w:szCs w:val="16"/>
    </w:rPr>
  </w:style>
  <w:style w:type="paragraph" w:styleId="CommentText">
    <w:name w:val="annotation text"/>
    <w:basedOn w:val="Normal"/>
    <w:link w:val="CommentTextChar"/>
    <w:uiPriority w:val="99"/>
    <w:semiHidden/>
    <w:unhideWhenUsed/>
    <w:rsid w:val="0027202C"/>
    <w:pPr>
      <w:spacing w:line="240" w:lineRule="auto"/>
    </w:pPr>
    <w:rPr>
      <w:sz w:val="20"/>
      <w:szCs w:val="20"/>
    </w:rPr>
  </w:style>
  <w:style w:type="character" w:customStyle="1" w:styleId="CommentTextChar">
    <w:name w:val="Comment Text Char"/>
    <w:basedOn w:val="DefaultParagraphFont"/>
    <w:link w:val="CommentText"/>
    <w:uiPriority w:val="99"/>
    <w:semiHidden/>
    <w:rsid w:val="0027202C"/>
    <w:rPr>
      <w:sz w:val="20"/>
      <w:szCs w:val="20"/>
    </w:rPr>
  </w:style>
  <w:style w:type="paragraph" w:styleId="CommentSubject">
    <w:name w:val="annotation subject"/>
    <w:basedOn w:val="CommentText"/>
    <w:next w:val="CommentText"/>
    <w:link w:val="CommentSubjectChar"/>
    <w:uiPriority w:val="99"/>
    <w:semiHidden/>
    <w:unhideWhenUsed/>
    <w:rsid w:val="0027202C"/>
    <w:rPr>
      <w:b/>
      <w:bCs/>
    </w:rPr>
  </w:style>
  <w:style w:type="character" w:customStyle="1" w:styleId="CommentSubjectChar">
    <w:name w:val="Comment Subject Char"/>
    <w:basedOn w:val="CommentTextChar"/>
    <w:link w:val="CommentSubject"/>
    <w:uiPriority w:val="99"/>
    <w:semiHidden/>
    <w:rsid w:val="0027202C"/>
    <w:rPr>
      <w:b/>
      <w:bCs/>
      <w:sz w:val="20"/>
      <w:szCs w:val="20"/>
    </w:rPr>
  </w:style>
  <w:style w:type="paragraph" w:styleId="BalloonText">
    <w:name w:val="Balloon Text"/>
    <w:basedOn w:val="Normal"/>
    <w:link w:val="BalloonTextChar"/>
    <w:uiPriority w:val="99"/>
    <w:semiHidden/>
    <w:unhideWhenUsed/>
    <w:rsid w:val="0027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02C"/>
    <w:rPr>
      <w:rFonts w:ascii="Tahoma" w:hAnsi="Tahoma" w:cs="Tahoma"/>
      <w:sz w:val="16"/>
      <w:szCs w:val="16"/>
    </w:rPr>
  </w:style>
  <w:style w:type="character" w:customStyle="1" w:styleId="doclink">
    <w:name w:val="doclink"/>
    <w:basedOn w:val="DefaultParagraphFont"/>
    <w:rsid w:val="00F2474C"/>
  </w:style>
</w:styles>
</file>

<file path=word/webSettings.xml><?xml version="1.0" encoding="utf-8"?>
<w:webSettings xmlns:r="http://schemas.openxmlformats.org/officeDocument/2006/relationships" xmlns:w="http://schemas.openxmlformats.org/wordprocessingml/2006/main">
  <w:divs>
    <w:div w:id="3289955">
      <w:bodyDiv w:val="1"/>
      <w:marLeft w:val="0"/>
      <w:marRight w:val="0"/>
      <w:marTop w:val="0"/>
      <w:marBottom w:val="0"/>
      <w:divBdr>
        <w:top w:val="none" w:sz="0" w:space="0" w:color="auto"/>
        <w:left w:val="none" w:sz="0" w:space="0" w:color="auto"/>
        <w:bottom w:val="none" w:sz="0" w:space="0" w:color="auto"/>
        <w:right w:val="none" w:sz="0" w:space="0" w:color="auto"/>
      </w:divBdr>
    </w:div>
    <w:div w:id="32386990">
      <w:bodyDiv w:val="1"/>
      <w:marLeft w:val="0"/>
      <w:marRight w:val="0"/>
      <w:marTop w:val="0"/>
      <w:marBottom w:val="0"/>
      <w:divBdr>
        <w:top w:val="none" w:sz="0" w:space="0" w:color="auto"/>
        <w:left w:val="none" w:sz="0" w:space="0" w:color="auto"/>
        <w:bottom w:val="none" w:sz="0" w:space="0" w:color="auto"/>
        <w:right w:val="none" w:sz="0" w:space="0" w:color="auto"/>
      </w:divBdr>
    </w:div>
    <w:div w:id="50691322">
      <w:bodyDiv w:val="1"/>
      <w:marLeft w:val="0"/>
      <w:marRight w:val="0"/>
      <w:marTop w:val="0"/>
      <w:marBottom w:val="0"/>
      <w:divBdr>
        <w:top w:val="none" w:sz="0" w:space="0" w:color="auto"/>
        <w:left w:val="none" w:sz="0" w:space="0" w:color="auto"/>
        <w:bottom w:val="none" w:sz="0" w:space="0" w:color="auto"/>
        <w:right w:val="none" w:sz="0" w:space="0" w:color="auto"/>
      </w:divBdr>
    </w:div>
    <w:div w:id="54092432">
      <w:bodyDiv w:val="1"/>
      <w:marLeft w:val="0"/>
      <w:marRight w:val="0"/>
      <w:marTop w:val="0"/>
      <w:marBottom w:val="0"/>
      <w:divBdr>
        <w:top w:val="none" w:sz="0" w:space="0" w:color="auto"/>
        <w:left w:val="none" w:sz="0" w:space="0" w:color="auto"/>
        <w:bottom w:val="none" w:sz="0" w:space="0" w:color="auto"/>
        <w:right w:val="none" w:sz="0" w:space="0" w:color="auto"/>
      </w:divBdr>
    </w:div>
    <w:div w:id="136069915">
      <w:bodyDiv w:val="1"/>
      <w:marLeft w:val="0"/>
      <w:marRight w:val="0"/>
      <w:marTop w:val="0"/>
      <w:marBottom w:val="0"/>
      <w:divBdr>
        <w:top w:val="none" w:sz="0" w:space="0" w:color="auto"/>
        <w:left w:val="none" w:sz="0" w:space="0" w:color="auto"/>
        <w:bottom w:val="none" w:sz="0" w:space="0" w:color="auto"/>
        <w:right w:val="none" w:sz="0" w:space="0" w:color="auto"/>
      </w:divBdr>
    </w:div>
    <w:div w:id="342896610">
      <w:bodyDiv w:val="1"/>
      <w:marLeft w:val="0"/>
      <w:marRight w:val="0"/>
      <w:marTop w:val="0"/>
      <w:marBottom w:val="0"/>
      <w:divBdr>
        <w:top w:val="none" w:sz="0" w:space="0" w:color="auto"/>
        <w:left w:val="none" w:sz="0" w:space="0" w:color="auto"/>
        <w:bottom w:val="none" w:sz="0" w:space="0" w:color="auto"/>
        <w:right w:val="none" w:sz="0" w:space="0" w:color="auto"/>
      </w:divBdr>
    </w:div>
    <w:div w:id="439765785">
      <w:bodyDiv w:val="1"/>
      <w:marLeft w:val="0"/>
      <w:marRight w:val="0"/>
      <w:marTop w:val="0"/>
      <w:marBottom w:val="0"/>
      <w:divBdr>
        <w:top w:val="none" w:sz="0" w:space="0" w:color="auto"/>
        <w:left w:val="none" w:sz="0" w:space="0" w:color="auto"/>
        <w:bottom w:val="none" w:sz="0" w:space="0" w:color="auto"/>
        <w:right w:val="none" w:sz="0" w:space="0" w:color="auto"/>
      </w:divBdr>
    </w:div>
    <w:div w:id="450364080">
      <w:bodyDiv w:val="1"/>
      <w:marLeft w:val="0"/>
      <w:marRight w:val="0"/>
      <w:marTop w:val="0"/>
      <w:marBottom w:val="0"/>
      <w:divBdr>
        <w:top w:val="none" w:sz="0" w:space="0" w:color="auto"/>
        <w:left w:val="none" w:sz="0" w:space="0" w:color="auto"/>
        <w:bottom w:val="none" w:sz="0" w:space="0" w:color="auto"/>
        <w:right w:val="none" w:sz="0" w:space="0" w:color="auto"/>
      </w:divBdr>
    </w:div>
    <w:div w:id="470025739">
      <w:bodyDiv w:val="1"/>
      <w:marLeft w:val="0"/>
      <w:marRight w:val="0"/>
      <w:marTop w:val="0"/>
      <w:marBottom w:val="0"/>
      <w:divBdr>
        <w:top w:val="none" w:sz="0" w:space="0" w:color="auto"/>
        <w:left w:val="none" w:sz="0" w:space="0" w:color="auto"/>
        <w:bottom w:val="none" w:sz="0" w:space="0" w:color="auto"/>
        <w:right w:val="none" w:sz="0" w:space="0" w:color="auto"/>
      </w:divBdr>
    </w:div>
    <w:div w:id="487988617">
      <w:bodyDiv w:val="1"/>
      <w:marLeft w:val="0"/>
      <w:marRight w:val="0"/>
      <w:marTop w:val="0"/>
      <w:marBottom w:val="0"/>
      <w:divBdr>
        <w:top w:val="none" w:sz="0" w:space="0" w:color="auto"/>
        <w:left w:val="none" w:sz="0" w:space="0" w:color="auto"/>
        <w:bottom w:val="none" w:sz="0" w:space="0" w:color="auto"/>
        <w:right w:val="none" w:sz="0" w:space="0" w:color="auto"/>
      </w:divBdr>
    </w:div>
    <w:div w:id="615645590">
      <w:bodyDiv w:val="1"/>
      <w:marLeft w:val="0"/>
      <w:marRight w:val="0"/>
      <w:marTop w:val="0"/>
      <w:marBottom w:val="0"/>
      <w:divBdr>
        <w:top w:val="none" w:sz="0" w:space="0" w:color="auto"/>
        <w:left w:val="none" w:sz="0" w:space="0" w:color="auto"/>
        <w:bottom w:val="none" w:sz="0" w:space="0" w:color="auto"/>
        <w:right w:val="none" w:sz="0" w:space="0" w:color="auto"/>
      </w:divBdr>
    </w:div>
    <w:div w:id="682587041">
      <w:bodyDiv w:val="1"/>
      <w:marLeft w:val="0"/>
      <w:marRight w:val="0"/>
      <w:marTop w:val="0"/>
      <w:marBottom w:val="0"/>
      <w:divBdr>
        <w:top w:val="none" w:sz="0" w:space="0" w:color="auto"/>
        <w:left w:val="none" w:sz="0" w:space="0" w:color="auto"/>
        <w:bottom w:val="none" w:sz="0" w:space="0" w:color="auto"/>
        <w:right w:val="none" w:sz="0" w:space="0" w:color="auto"/>
      </w:divBdr>
    </w:div>
    <w:div w:id="1054545847">
      <w:bodyDiv w:val="1"/>
      <w:marLeft w:val="0"/>
      <w:marRight w:val="0"/>
      <w:marTop w:val="0"/>
      <w:marBottom w:val="0"/>
      <w:divBdr>
        <w:top w:val="none" w:sz="0" w:space="0" w:color="auto"/>
        <w:left w:val="none" w:sz="0" w:space="0" w:color="auto"/>
        <w:bottom w:val="none" w:sz="0" w:space="0" w:color="auto"/>
        <w:right w:val="none" w:sz="0" w:space="0" w:color="auto"/>
      </w:divBdr>
    </w:div>
    <w:div w:id="1193542918">
      <w:bodyDiv w:val="1"/>
      <w:marLeft w:val="0"/>
      <w:marRight w:val="0"/>
      <w:marTop w:val="0"/>
      <w:marBottom w:val="0"/>
      <w:divBdr>
        <w:top w:val="none" w:sz="0" w:space="0" w:color="auto"/>
        <w:left w:val="none" w:sz="0" w:space="0" w:color="auto"/>
        <w:bottom w:val="none" w:sz="0" w:space="0" w:color="auto"/>
        <w:right w:val="none" w:sz="0" w:space="0" w:color="auto"/>
      </w:divBdr>
    </w:div>
    <w:div w:id="1238521017">
      <w:bodyDiv w:val="1"/>
      <w:marLeft w:val="0"/>
      <w:marRight w:val="0"/>
      <w:marTop w:val="0"/>
      <w:marBottom w:val="0"/>
      <w:divBdr>
        <w:top w:val="none" w:sz="0" w:space="0" w:color="auto"/>
        <w:left w:val="none" w:sz="0" w:space="0" w:color="auto"/>
        <w:bottom w:val="none" w:sz="0" w:space="0" w:color="auto"/>
        <w:right w:val="none" w:sz="0" w:space="0" w:color="auto"/>
      </w:divBdr>
    </w:div>
    <w:div w:id="1364865549">
      <w:bodyDiv w:val="1"/>
      <w:marLeft w:val="0"/>
      <w:marRight w:val="0"/>
      <w:marTop w:val="0"/>
      <w:marBottom w:val="0"/>
      <w:divBdr>
        <w:top w:val="none" w:sz="0" w:space="0" w:color="auto"/>
        <w:left w:val="none" w:sz="0" w:space="0" w:color="auto"/>
        <w:bottom w:val="none" w:sz="0" w:space="0" w:color="auto"/>
        <w:right w:val="none" w:sz="0" w:space="0" w:color="auto"/>
      </w:divBdr>
    </w:div>
    <w:div w:id="1387796850">
      <w:bodyDiv w:val="1"/>
      <w:marLeft w:val="0"/>
      <w:marRight w:val="0"/>
      <w:marTop w:val="0"/>
      <w:marBottom w:val="0"/>
      <w:divBdr>
        <w:top w:val="none" w:sz="0" w:space="0" w:color="auto"/>
        <w:left w:val="none" w:sz="0" w:space="0" w:color="auto"/>
        <w:bottom w:val="none" w:sz="0" w:space="0" w:color="auto"/>
        <w:right w:val="none" w:sz="0" w:space="0" w:color="auto"/>
      </w:divBdr>
    </w:div>
    <w:div w:id="1523743087">
      <w:bodyDiv w:val="1"/>
      <w:marLeft w:val="0"/>
      <w:marRight w:val="0"/>
      <w:marTop w:val="0"/>
      <w:marBottom w:val="0"/>
      <w:divBdr>
        <w:top w:val="none" w:sz="0" w:space="0" w:color="auto"/>
        <w:left w:val="none" w:sz="0" w:space="0" w:color="auto"/>
        <w:bottom w:val="none" w:sz="0" w:space="0" w:color="auto"/>
        <w:right w:val="none" w:sz="0" w:space="0" w:color="auto"/>
      </w:divBdr>
    </w:div>
    <w:div w:id="1563447078">
      <w:bodyDiv w:val="1"/>
      <w:marLeft w:val="0"/>
      <w:marRight w:val="0"/>
      <w:marTop w:val="0"/>
      <w:marBottom w:val="0"/>
      <w:divBdr>
        <w:top w:val="none" w:sz="0" w:space="0" w:color="auto"/>
        <w:left w:val="none" w:sz="0" w:space="0" w:color="auto"/>
        <w:bottom w:val="none" w:sz="0" w:space="0" w:color="auto"/>
        <w:right w:val="none" w:sz="0" w:space="0" w:color="auto"/>
      </w:divBdr>
    </w:div>
    <w:div w:id="1676687169">
      <w:bodyDiv w:val="1"/>
      <w:marLeft w:val="0"/>
      <w:marRight w:val="0"/>
      <w:marTop w:val="0"/>
      <w:marBottom w:val="0"/>
      <w:divBdr>
        <w:top w:val="none" w:sz="0" w:space="0" w:color="auto"/>
        <w:left w:val="none" w:sz="0" w:space="0" w:color="auto"/>
        <w:bottom w:val="none" w:sz="0" w:space="0" w:color="auto"/>
        <w:right w:val="none" w:sz="0" w:space="0" w:color="auto"/>
      </w:divBdr>
    </w:div>
    <w:div w:id="1974670585">
      <w:bodyDiv w:val="1"/>
      <w:marLeft w:val="0"/>
      <w:marRight w:val="0"/>
      <w:marTop w:val="0"/>
      <w:marBottom w:val="0"/>
      <w:divBdr>
        <w:top w:val="none" w:sz="0" w:space="0" w:color="auto"/>
        <w:left w:val="none" w:sz="0" w:space="0" w:color="auto"/>
        <w:bottom w:val="none" w:sz="0" w:space="0" w:color="auto"/>
        <w:right w:val="none" w:sz="0" w:space="0" w:color="auto"/>
      </w:divBdr>
    </w:div>
    <w:div w:id="2023314399">
      <w:bodyDiv w:val="1"/>
      <w:marLeft w:val="0"/>
      <w:marRight w:val="0"/>
      <w:marTop w:val="0"/>
      <w:marBottom w:val="0"/>
      <w:divBdr>
        <w:top w:val="none" w:sz="0" w:space="0" w:color="auto"/>
        <w:left w:val="none" w:sz="0" w:space="0" w:color="auto"/>
        <w:bottom w:val="none" w:sz="0" w:space="0" w:color="auto"/>
        <w:right w:val="none" w:sz="0" w:space="0" w:color="auto"/>
      </w:divBdr>
    </w:div>
    <w:div w:id="2085955278">
      <w:bodyDiv w:val="1"/>
      <w:marLeft w:val="0"/>
      <w:marRight w:val="0"/>
      <w:marTop w:val="0"/>
      <w:marBottom w:val="0"/>
      <w:divBdr>
        <w:top w:val="none" w:sz="0" w:space="0" w:color="auto"/>
        <w:left w:val="none" w:sz="0" w:space="0" w:color="auto"/>
        <w:bottom w:val="none" w:sz="0" w:space="0" w:color="auto"/>
        <w:right w:val="none" w:sz="0" w:space="0" w:color="auto"/>
      </w:divBdr>
    </w:div>
    <w:div w:id="2115439588">
      <w:bodyDiv w:val="1"/>
      <w:marLeft w:val="0"/>
      <w:marRight w:val="0"/>
      <w:marTop w:val="0"/>
      <w:marBottom w:val="0"/>
      <w:divBdr>
        <w:top w:val="none" w:sz="0" w:space="0" w:color="auto"/>
        <w:left w:val="none" w:sz="0" w:space="0" w:color="auto"/>
        <w:bottom w:val="none" w:sz="0" w:space="0" w:color="auto"/>
        <w:right w:val="none" w:sz="0" w:space="0" w:color="auto"/>
      </w:divBdr>
    </w:div>
    <w:div w:id="211736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D9ECCD-80D9-4299-A4B0-6DE15B726024}">
  <we:reference id="4b785c87-866c-4bad-85d8-5d1ae467ac9a" version="3.5.0.0" store="EXCatalog" storeType="EXCatalog"/>
  <we:alternateReferences>
    <we:reference id="WA104381909" version="3.5.0.0" store="en-IN"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2176A-784F-44E9-8CA3-5C293F2F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7</Pages>
  <Words>2416</Words>
  <Characters>13774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789</cp:revision>
  <dcterms:created xsi:type="dcterms:W3CDTF">2024-06-23T01:55:00Z</dcterms:created>
  <dcterms:modified xsi:type="dcterms:W3CDTF">2024-10-25T07:21:00Z</dcterms:modified>
</cp:coreProperties>
</file>